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A2" w:rsidRPr="000A0924" w:rsidRDefault="000848A2" w:rsidP="000848A2">
      <w:pPr>
        <w:rPr>
          <w:rFonts w:ascii="Gill Sans MT" w:hAnsi="Gill Sans MT"/>
          <w:sz w:val="20"/>
        </w:rPr>
      </w:pPr>
    </w:p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1530"/>
        <w:gridCol w:w="1440"/>
        <w:gridCol w:w="90"/>
        <w:gridCol w:w="1170"/>
        <w:gridCol w:w="900"/>
        <w:gridCol w:w="630"/>
        <w:gridCol w:w="2610"/>
        <w:gridCol w:w="1890"/>
      </w:tblGrid>
      <w:tr w:rsidR="000848A2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0848A2" w:rsidRPr="000A0924" w:rsidTr="002C1B36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0848A2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Farming In Ghana</w:t>
            </w:r>
          </w:p>
        </w:tc>
      </w:tr>
      <w:tr w:rsidR="000848A2" w:rsidRPr="000A0924" w:rsidTr="002C1B36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48A2" w:rsidRPr="000A0924" w:rsidRDefault="000848A2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B6.4.4.1.  Demonstrate knowledge of job opportunities in the agricultural value chain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48A2" w:rsidRPr="000A0924" w:rsidRDefault="000848A2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>B6.4.4.1.1. Describe the agricultural value chain and the job opportunities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48A2" w:rsidRPr="000A0924" w:rsidRDefault="000848A2" w:rsidP="002C1B36">
            <w:pPr>
              <w:rPr>
                <w:rFonts w:ascii="Gill Sans MT" w:hAnsi="Gill Sans MT" w:cs="Tahoma"/>
                <w:sz w:val="20"/>
              </w:rPr>
            </w:pPr>
          </w:p>
          <w:p w:rsidR="000848A2" w:rsidRPr="000A0924" w:rsidRDefault="000848A2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48A2" w:rsidRPr="000A0924" w:rsidTr="002C1B36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48A2" w:rsidRPr="000A0924" w:rsidRDefault="000848A2" w:rsidP="000848A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>Learners can d</w:t>
            </w:r>
            <w:r w:rsidRPr="000A0924">
              <w:rPr>
                <w:rFonts w:cstheme="minorHAnsi"/>
                <w:sz w:val="20"/>
                <w:szCs w:val="20"/>
              </w:rPr>
              <w:t>escribe the agricultural value chain and the job opportunities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48A2" w:rsidRPr="000A0924" w:rsidRDefault="000848A2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0848A2" w:rsidRPr="000A0924" w:rsidTr="002C1B36">
        <w:trPr>
          <w:trHeight w:val="287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0848A2" w:rsidRPr="000A0924" w:rsidTr="002C1B36">
        <w:trPr>
          <w:trHeight w:val="287"/>
        </w:trPr>
        <w:tc>
          <w:tcPr>
            <w:tcW w:w="1530" w:type="dxa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730" w:type="dxa"/>
            <w:gridSpan w:val="7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Chemical, defecating, water bodies, dumping, accumulation, materials, harmful, planting</w:t>
            </w:r>
          </w:p>
        </w:tc>
      </w:tr>
      <w:tr w:rsidR="000848A2" w:rsidRPr="000A0924" w:rsidTr="002C1B36">
        <w:trPr>
          <w:trHeight w:val="278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0A0924">
              <w:rPr>
                <w:rFonts w:ascii="Gill Sans MT" w:hAnsi="Gill Sans MT" w:cs="Tahoma"/>
              </w:rPr>
              <w:t xml:space="preserve">Curriculum </w:t>
            </w:r>
            <w:r w:rsidRPr="000A0924">
              <w:rPr>
                <w:rFonts w:ascii="Gill Sans MT" w:hAnsi="Gill Sans MT" w:cs="Tahoma"/>
                <w:sz w:val="20"/>
              </w:rPr>
              <w:t>Pg. 60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75"/>
        <w:gridCol w:w="2880"/>
        <w:gridCol w:w="3425"/>
        <w:gridCol w:w="2880"/>
      </w:tblGrid>
      <w:tr w:rsidR="000848A2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848A2" w:rsidRPr="000A0924" w:rsidTr="002C1B36">
        <w:tc>
          <w:tcPr>
            <w:tcW w:w="1075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5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0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0848A2" w:rsidRPr="000A0924" w:rsidTr="002C1B36">
        <w:tc>
          <w:tcPr>
            <w:tcW w:w="1075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</w:rPr>
            </w:pP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Use questions and answers to review learners understanding in the previous lesson.</w:t>
            </w:r>
          </w:p>
        </w:tc>
        <w:tc>
          <w:tcPr>
            <w:tcW w:w="3425" w:type="dxa"/>
          </w:tcPr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discuss the meaning of agricultural value chain </w:t>
            </w: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848A2" w:rsidRPr="000A0924" w:rsidRDefault="000848A2" w:rsidP="002C1B36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0A0924">
              <w:rPr>
                <w:rFonts w:cstheme="minorHAnsi"/>
                <w:i/>
                <w:sz w:val="18"/>
                <w:szCs w:val="20"/>
              </w:rPr>
              <w:t>Agricultural value chain is the practice of linking farmers to people who can process, package, market and eventually buy the food they produce.</w:t>
            </w: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talk about job opportunities in the agricultural value chain e.g. crop farming, livestock, fisheries Agro-chemicals industry, meat processing.</w:t>
            </w:r>
          </w:p>
        </w:tc>
        <w:tc>
          <w:tcPr>
            <w:tcW w:w="2880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>.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</w:tc>
      </w:tr>
      <w:tr w:rsidR="000848A2" w:rsidRPr="000A0924" w:rsidTr="002C1B36">
        <w:tc>
          <w:tcPr>
            <w:tcW w:w="1075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425" w:type="dxa"/>
          </w:tcPr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write essays on their choice of job opportunities in the agricultural value chain.</w:t>
            </w: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848A2" w:rsidRPr="000A0924" w:rsidRDefault="000848A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Have learners to read out their essay to the whole class</w:t>
            </w:r>
          </w:p>
        </w:tc>
        <w:tc>
          <w:tcPr>
            <w:tcW w:w="2880" w:type="dxa"/>
          </w:tcPr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>.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848A2" w:rsidRPr="000A0924" w:rsidRDefault="000848A2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Next lesson: Explain how Ghana co-operates with other nations</w:t>
            </w:r>
          </w:p>
        </w:tc>
      </w:tr>
    </w:tbl>
    <w:p w:rsidR="000848A2" w:rsidRPr="000A0924" w:rsidRDefault="000848A2" w:rsidP="000848A2">
      <w:pPr>
        <w:rPr>
          <w:rFonts w:ascii="Gill Sans MT" w:hAnsi="Gill Sans MT"/>
          <w:sz w:val="20"/>
        </w:rPr>
      </w:pPr>
    </w:p>
    <w:p w:rsidR="000848A2" w:rsidRPr="000A0924" w:rsidRDefault="000848A2" w:rsidP="000848A2">
      <w:pPr>
        <w:rPr>
          <w:rFonts w:ascii="Gill Sans MT" w:hAnsi="Gill Sans MT"/>
          <w:sz w:val="20"/>
        </w:rPr>
      </w:pPr>
      <w:r w:rsidRPr="000A0924"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A2"/>
    <w:rsid w:val="000848A2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CABA6-FE5E-49E9-970C-61C11DD4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8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08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2025-04-26T17:32:00Z</dcterms:created>
  <dcterms:modified xsi:type="dcterms:W3CDTF">2025-04-26T17:32:00Z</dcterms:modified>
</cp:coreProperties>
</file>