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7B" w:rsidRPr="00057F39" w:rsidRDefault="00CB227B" w:rsidP="00CB227B">
      <w:pPr>
        <w:rPr>
          <w:rFonts w:ascii="Gill Sans MT" w:hAnsi="Gill Sans MT"/>
        </w:rPr>
      </w:pPr>
    </w:p>
    <w:tbl>
      <w:tblPr>
        <w:tblStyle w:val="TableGrid4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1134"/>
        <w:gridCol w:w="567"/>
        <w:gridCol w:w="851"/>
        <w:gridCol w:w="427"/>
        <w:gridCol w:w="630"/>
        <w:gridCol w:w="2610"/>
        <w:gridCol w:w="1436"/>
      </w:tblGrid>
      <w:tr w:rsidR="00CB227B" w:rsidRPr="00057F39" w:rsidTr="00350558">
        <w:trPr>
          <w:trHeight w:val="35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57F39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CB227B" w:rsidRPr="00057F39" w:rsidTr="00350558">
        <w:trPr>
          <w:trHeight w:val="359"/>
        </w:trPr>
        <w:tc>
          <w:tcPr>
            <w:tcW w:w="5310" w:type="dxa"/>
            <w:gridSpan w:val="6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57F39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57F39">
              <w:rPr>
                <w:rFonts w:ascii="Gill Sans MT" w:hAnsi="Gill Sans MT" w:cstheme="minorHAnsi"/>
                <w:sz w:val="20"/>
              </w:rPr>
              <w:t>Our Beliefs And Values</w:t>
            </w:r>
          </w:p>
        </w:tc>
      </w:tr>
      <w:tr w:rsidR="00CB227B" w:rsidRPr="00057F39" w:rsidTr="00350558">
        <w:trPr>
          <w:trHeight w:val="341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57F39">
              <w:rPr>
                <w:rFonts w:ascii="Gill Sans MT" w:hAnsi="Gill Sans MT" w:cstheme="minorHAnsi"/>
                <w:sz w:val="20"/>
              </w:rPr>
              <w:t>Basic Human Rights</w:t>
            </w:r>
          </w:p>
        </w:tc>
      </w:tr>
      <w:tr w:rsidR="00CB227B" w:rsidRPr="00057F39" w:rsidTr="00350558">
        <w:trPr>
          <w:trHeight w:val="474"/>
        </w:trPr>
        <w:tc>
          <w:tcPr>
            <w:tcW w:w="4253" w:type="dxa"/>
            <w:gridSpan w:val="4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B227B" w:rsidRPr="00057F39" w:rsidRDefault="00CB227B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sz w:val="20"/>
              </w:rPr>
              <w:t>B6.3.3.1. Demonstrate understanding of fundamental human rights</w:t>
            </w: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B227B" w:rsidRPr="00057F39" w:rsidRDefault="00CB227B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B6.3.3.1.1. Identify sources of help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B227B" w:rsidRPr="00057F39" w:rsidRDefault="00CB227B" w:rsidP="00350558">
            <w:pPr>
              <w:rPr>
                <w:rFonts w:ascii="Gill Sans MT" w:hAnsi="Gill Sans MT" w:cs="Tahoma"/>
                <w:sz w:val="20"/>
              </w:rPr>
            </w:pPr>
          </w:p>
          <w:p w:rsidR="00CB227B" w:rsidRPr="00057F39" w:rsidRDefault="00CB227B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CB227B" w:rsidRPr="00057F39" w:rsidTr="00350558">
        <w:trPr>
          <w:trHeight w:val="494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bCs/>
                <w:sz w:val="20"/>
                <w:szCs w:val="20"/>
              </w:rPr>
              <w:t xml:space="preserve">Learners can </w:t>
            </w:r>
            <w:r w:rsidRPr="00057F39">
              <w:rPr>
                <w:rFonts w:cstheme="minorHAnsi"/>
                <w:sz w:val="20"/>
              </w:rPr>
              <w:t>identify sources of help</w:t>
            </w:r>
          </w:p>
        </w:tc>
        <w:tc>
          <w:tcPr>
            <w:tcW w:w="4676" w:type="dxa"/>
            <w:gridSpan w:val="3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B227B" w:rsidRPr="00057F39" w:rsidRDefault="00CB227B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theme="minorHAnsi"/>
                <w:sz w:val="18"/>
                <w:szCs w:val="24"/>
              </w:rPr>
              <w:t xml:space="preserve">Communication and Collaboration Critical Thinking </w:t>
            </w:r>
          </w:p>
        </w:tc>
      </w:tr>
      <w:tr w:rsidR="00CB227B" w:rsidRPr="00057F39" w:rsidTr="00350558">
        <w:trPr>
          <w:trHeight w:val="287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theme="minorHAnsi"/>
                <w:b/>
                <w:szCs w:val="24"/>
              </w:rPr>
            </w:pPr>
            <w:r w:rsidRPr="00057F3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5954" w:type="dxa"/>
            <w:gridSpan w:val="5"/>
            <w:shd w:val="clear" w:color="auto" w:fill="auto"/>
          </w:tcPr>
          <w:p w:rsidR="00CB227B" w:rsidRPr="00057F39" w:rsidRDefault="00CB227B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CB227B" w:rsidRPr="00057F39" w:rsidTr="00350558">
        <w:trPr>
          <w:trHeight w:val="287"/>
        </w:trPr>
        <w:tc>
          <w:tcPr>
            <w:tcW w:w="1701" w:type="dxa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57F39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CB227B" w:rsidRPr="00057F39" w:rsidTr="00350558">
        <w:trPr>
          <w:trHeight w:val="278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CB227B" w:rsidRPr="00057F39" w:rsidRDefault="00CB227B" w:rsidP="00350558">
            <w:pPr>
              <w:rPr>
                <w:rFonts w:ascii="Gill Sans MT" w:hAnsi="Gill Sans MT" w:cstheme="minorHAnsi"/>
                <w:sz w:val="18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57F39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057F39">
              <w:rPr>
                <w:rFonts w:ascii="Gill Sans MT" w:hAnsi="Gill Sans MT" w:cs="Tahoma"/>
              </w:rPr>
              <w:t xml:space="preserve">Curriculum </w:t>
            </w:r>
            <w:r w:rsidRPr="00057F39">
              <w:rPr>
                <w:rFonts w:ascii="Gill Sans MT" w:hAnsi="Gill Sans MT" w:cs="Tahoma"/>
                <w:sz w:val="20"/>
              </w:rPr>
              <w:t>Pg. 54</w:t>
            </w:r>
          </w:p>
        </w:tc>
      </w:tr>
    </w:tbl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8"/>
        <w:gridCol w:w="2609"/>
        <w:gridCol w:w="3328"/>
        <w:gridCol w:w="2521"/>
      </w:tblGrid>
      <w:tr w:rsidR="00CB227B" w:rsidRPr="00057F39" w:rsidTr="00350558">
        <w:tc>
          <w:tcPr>
            <w:tcW w:w="9356" w:type="dxa"/>
            <w:gridSpan w:val="4"/>
          </w:tcPr>
          <w:p w:rsidR="00CB227B" w:rsidRPr="00057F39" w:rsidRDefault="00CB227B" w:rsidP="00350558">
            <w:pPr>
              <w:rPr>
                <w:rFonts w:ascii="Gill Sans MT" w:hAnsi="Gill Sans MT"/>
              </w:rPr>
            </w:pPr>
          </w:p>
        </w:tc>
      </w:tr>
      <w:tr w:rsidR="00CB227B" w:rsidRPr="00057F39" w:rsidTr="00350558">
        <w:tc>
          <w:tcPr>
            <w:tcW w:w="898" w:type="dxa"/>
          </w:tcPr>
          <w:p w:rsidR="00CB227B" w:rsidRPr="00057F39" w:rsidRDefault="00CB227B" w:rsidP="00350558">
            <w:pPr>
              <w:rPr>
                <w:rFonts w:ascii="Gill Sans MT" w:hAnsi="Gill Sans MT"/>
                <w:b/>
              </w:rPr>
            </w:pPr>
            <w:r w:rsidRPr="00057F3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CB227B" w:rsidRPr="00057F39" w:rsidRDefault="00CB227B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328" w:type="dxa"/>
          </w:tcPr>
          <w:p w:rsidR="00CB227B" w:rsidRPr="00057F39" w:rsidRDefault="00CB227B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  <w:b/>
              </w:rPr>
              <w:t>PHASE 2: MAIN</w:t>
            </w:r>
            <w:r w:rsidRPr="00057F3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521" w:type="dxa"/>
          </w:tcPr>
          <w:p w:rsidR="00CB227B" w:rsidRPr="00057F39" w:rsidRDefault="00CB227B" w:rsidP="00350558">
            <w:pPr>
              <w:rPr>
                <w:rFonts w:ascii="Gill Sans MT" w:hAnsi="Gill Sans MT"/>
                <w:b/>
              </w:rPr>
            </w:pPr>
            <w:r w:rsidRPr="00057F39">
              <w:rPr>
                <w:rFonts w:ascii="Gill Sans MT" w:hAnsi="Gill Sans MT"/>
                <w:b/>
              </w:rPr>
              <w:t>PHASE 3: PLENARY</w:t>
            </w:r>
          </w:p>
          <w:p w:rsidR="00CB227B" w:rsidRPr="00057F39" w:rsidRDefault="00CB227B" w:rsidP="00350558">
            <w:pPr>
              <w:rPr>
                <w:rFonts w:ascii="Gill Sans MT" w:hAnsi="Gill Sans MT"/>
              </w:rPr>
            </w:pPr>
          </w:p>
        </w:tc>
      </w:tr>
      <w:tr w:rsidR="00CB227B" w:rsidRPr="00057F39" w:rsidTr="00350558">
        <w:tc>
          <w:tcPr>
            <w:tcW w:w="898" w:type="dxa"/>
          </w:tcPr>
          <w:p w:rsidR="00CB227B" w:rsidRPr="00057F39" w:rsidRDefault="00CB227B" w:rsidP="00350558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>Activate the previous knowledge of the learners by making them answer questions on the previous lesson.</w:t>
            </w:r>
          </w:p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>Engage learners to play games and sing songs to begin the lesson</w:t>
            </w:r>
          </w:p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</w:tcPr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Learners discuss how to speak e.g. speak out and not keep quiet over an abuse </w:t>
            </w:r>
          </w:p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C3F1C54" wp14:editId="2C2EB1DC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517525</wp:posOffset>
                  </wp:positionV>
                  <wp:extent cx="691968" cy="1004167"/>
                  <wp:effectExtent l="0" t="0" r="0" b="5715"/>
                  <wp:wrapSquare wrapText="bothSides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20200305_19224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968" cy="1004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57F39">
              <w:rPr>
                <w:rFonts w:cstheme="minorHAnsi"/>
                <w:sz w:val="20"/>
                <w:szCs w:val="20"/>
              </w:rPr>
              <w:t>Learners create posters speaking against child abuse and also show where to go for help in case of abuse.</w:t>
            </w:r>
          </w:p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1" w:type="dxa"/>
          </w:tcPr>
          <w:p w:rsidR="00CB227B" w:rsidRPr="00057F39" w:rsidRDefault="00CB227B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CB227B" w:rsidRPr="00057F39" w:rsidRDefault="00CB227B" w:rsidP="00350558">
            <w:pPr>
              <w:rPr>
                <w:rFonts w:ascii="Gill Sans MT" w:hAnsi="Gill Sans MT" w:cstheme="minorHAnsi"/>
                <w:sz w:val="20"/>
              </w:rPr>
            </w:pPr>
          </w:p>
          <w:p w:rsidR="00CB227B" w:rsidRPr="00057F39" w:rsidRDefault="00CB227B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CB227B" w:rsidRPr="00057F39" w:rsidTr="00350558">
        <w:tc>
          <w:tcPr>
            <w:tcW w:w="898" w:type="dxa"/>
          </w:tcPr>
          <w:p w:rsidR="00CB227B" w:rsidRPr="00057F39" w:rsidRDefault="00CB227B" w:rsidP="00350558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>Activate the previous knowledge of the learners by making them answer questions on the previous lesson.</w:t>
            </w:r>
          </w:p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>Engage learners to play games and sing songs to begin the lesson</w:t>
            </w:r>
          </w:p>
          <w:p w:rsidR="00CB227B" w:rsidRPr="00057F39" w:rsidRDefault="00CB227B" w:rsidP="00350558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328" w:type="dxa"/>
          </w:tcPr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Learners discuss how to speak e.g. speak out and not keep quiet over an abuse </w:t>
            </w:r>
          </w:p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166A1B9E" wp14:editId="7FB235F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502285</wp:posOffset>
                  </wp:positionV>
                  <wp:extent cx="1015005" cy="1123950"/>
                  <wp:effectExtent l="0" t="0" r="0" b="0"/>
                  <wp:wrapSquare wrapText="bothSides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00305_1930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00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57F39">
              <w:rPr>
                <w:rFonts w:cstheme="minorHAnsi"/>
                <w:sz w:val="20"/>
                <w:szCs w:val="20"/>
              </w:rPr>
              <w:t>Learners create posters speaking against child abuse and also show where to go for help in case of abuse.</w:t>
            </w:r>
          </w:p>
          <w:p w:rsidR="00CB227B" w:rsidRPr="00057F39" w:rsidRDefault="00CB227B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1" w:type="dxa"/>
          </w:tcPr>
          <w:p w:rsidR="00CB227B" w:rsidRPr="00057F39" w:rsidRDefault="00CB227B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CB227B" w:rsidRPr="00057F39" w:rsidRDefault="00CB227B" w:rsidP="00350558">
            <w:pPr>
              <w:rPr>
                <w:rFonts w:ascii="Gill Sans MT" w:hAnsi="Gill Sans MT" w:cstheme="minorHAnsi"/>
                <w:sz w:val="20"/>
              </w:rPr>
            </w:pPr>
          </w:p>
          <w:p w:rsidR="00CB227B" w:rsidRPr="00057F39" w:rsidRDefault="00CB227B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BF358B" w:rsidRDefault="00CB227B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7B"/>
    <w:rsid w:val="000E4FA7"/>
    <w:rsid w:val="00CB227B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254E9-0749-46CC-8AB2-E07AB157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227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CB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2025-01-06T22:08:00Z</dcterms:created>
  <dcterms:modified xsi:type="dcterms:W3CDTF">2025-01-06T22:08:00Z</dcterms:modified>
</cp:coreProperties>
</file>