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2A" w:rsidRDefault="00A1772A" w:rsidP="00A1772A">
      <w:pPr>
        <w:jc w:val="center"/>
        <w:rPr>
          <w:rFonts w:ascii="Gill Sans MT" w:hAnsi="Gill Sans MT" w:cstheme="minorHAnsi"/>
          <w:b/>
          <w:sz w:val="24"/>
        </w:rPr>
      </w:pPr>
      <w:r>
        <w:rPr>
          <w:rFonts w:ascii="Gill Sans MT" w:hAnsi="Gill Sans MT" w:cstheme="minorHAnsi"/>
          <w:b/>
          <w:sz w:val="24"/>
        </w:rPr>
        <w:t>SCHEME OF LEARNING- WEEK 10</w:t>
      </w:r>
    </w:p>
    <w:p w:rsidR="00A1772A" w:rsidRDefault="00A1772A" w:rsidP="00A1772A">
      <w:pPr>
        <w:jc w:val="center"/>
        <w:rPr>
          <w:rFonts w:ascii="Gill Sans MT" w:hAnsi="Gill Sans MT" w:cstheme="minorHAnsi"/>
          <w:b/>
          <w:sz w:val="24"/>
        </w:rPr>
      </w:pPr>
      <w:r>
        <w:rPr>
          <w:rFonts w:ascii="Gill Sans MT" w:hAnsi="Gill Sans MT" w:cstheme="minorHAnsi"/>
          <w:b/>
          <w:sz w:val="24"/>
        </w:rPr>
        <w:t>BASIC FIVE</w:t>
      </w:r>
    </w:p>
    <w:p w:rsidR="00A1772A" w:rsidRDefault="00A1772A" w:rsidP="00A1772A">
      <w:pPr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Name of School………………………………………………………………………….…………………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00"/>
        <w:gridCol w:w="270"/>
        <w:gridCol w:w="1297"/>
        <w:gridCol w:w="773"/>
        <w:gridCol w:w="1480"/>
        <w:gridCol w:w="1040"/>
        <w:gridCol w:w="1440"/>
        <w:gridCol w:w="720"/>
        <w:gridCol w:w="1080"/>
      </w:tblGrid>
      <w:tr w:rsidR="00A1772A" w:rsidRPr="0043316E" w:rsidTr="00D8074D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43316E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3316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A1772A" w:rsidRPr="0043316E" w:rsidTr="00D8074D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3316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3316E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A1772A" w:rsidRPr="0043316E" w:rsidTr="00D8074D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3316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3316E">
              <w:rPr>
                <w:rFonts w:ascii="Gill Sans MT" w:hAnsi="Gill Sans MT"/>
              </w:rPr>
              <w:t>Role Play</w:t>
            </w:r>
            <w:r w:rsidRPr="0043316E">
              <w:rPr>
                <w:rFonts w:ascii="Gill Sans MT" w:hAnsi="Gill Sans MT"/>
                <w:i/>
              </w:rPr>
              <w:t xml:space="preserve">   </w:t>
            </w:r>
          </w:p>
        </w:tc>
      </w:tr>
      <w:tr w:rsidR="00A1772A" w:rsidRPr="0043316E" w:rsidTr="00D8074D">
        <w:trPr>
          <w:trHeight w:val="474"/>
        </w:trPr>
        <w:tc>
          <w:tcPr>
            <w:tcW w:w="414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B5.1.5.2: Appreciate key issues in stories /sketches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B5.1.5.2.3 Analyze the actions of characters in sketches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1772A" w:rsidRPr="0043316E" w:rsidTr="00D8074D">
        <w:trPr>
          <w:trHeight w:val="494"/>
        </w:trPr>
        <w:tc>
          <w:tcPr>
            <w:tcW w:w="6660" w:type="dxa"/>
            <w:gridSpan w:val="6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1772A" w:rsidRPr="0043316E" w:rsidRDefault="00A1772A" w:rsidP="00D8074D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 xml:space="preserve">Learners </w:t>
            </w:r>
            <w:r w:rsidRPr="0043316E">
              <w:rPr>
                <w:rFonts w:ascii="Gill Sans MT" w:hAnsi="Gill Sans MT" w:cstheme="minorHAnsi"/>
                <w:sz w:val="20"/>
                <w:szCs w:val="20"/>
              </w:rPr>
              <w:t>can a</w:t>
            </w:r>
            <w:r w:rsidRPr="0043316E">
              <w:rPr>
                <w:rFonts w:ascii="Gill Sans MT" w:hAnsi="Gill Sans MT"/>
              </w:rPr>
              <w:t>nalyze the actions of characters in sketches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Communication and Collaboration</w:t>
            </w:r>
          </w:p>
        </w:tc>
      </w:tr>
      <w:tr w:rsidR="00A1772A" w:rsidRPr="0043316E" w:rsidTr="00D8074D">
        <w:trPr>
          <w:trHeight w:val="278"/>
        </w:trPr>
        <w:tc>
          <w:tcPr>
            <w:tcW w:w="1800" w:type="dxa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8100" w:type="dxa"/>
            <w:gridSpan w:val="8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A1772A" w:rsidRPr="0043316E" w:rsidTr="00D8074D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3316E">
              <w:rPr>
                <w:rFonts w:ascii="Gill Sans MT" w:hAnsi="Gill Sans MT" w:cs="Tahoma"/>
                <w:sz w:val="20"/>
              </w:rPr>
              <w:t>English Language Curriculum For Primary Schools  Pg. 77</w:t>
            </w:r>
          </w:p>
        </w:tc>
      </w:tr>
      <w:tr w:rsidR="00A1772A" w:rsidRPr="0043316E" w:rsidTr="00D8074D">
        <w:tc>
          <w:tcPr>
            <w:tcW w:w="9900" w:type="dxa"/>
            <w:gridSpan w:val="9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  <w:tr w:rsidR="00A1772A" w:rsidRPr="0043316E" w:rsidTr="00D8074D">
        <w:tc>
          <w:tcPr>
            <w:tcW w:w="207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Phase/Duration</w:t>
            </w:r>
          </w:p>
        </w:tc>
        <w:tc>
          <w:tcPr>
            <w:tcW w:w="6030" w:type="dxa"/>
            <w:gridSpan w:val="5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Resources</w:t>
            </w:r>
          </w:p>
        </w:tc>
      </w:tr>
      <w:tr w:rsidR="00A1772A" w:rsidRPr="0043316E" w:rsidTr="00D8074D">
        <w:trPr>
          <w:trHeight w:val="1007"/>
        </w:trPr>
        <w:tc>
          <w:tcPr>
            <w:tcW w:w="207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1: </w:t>
            </w:r>
            <w:r w:rsidRPr="0043316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0" w:type="dxa"/>
            <w:gridSpan w:val="5"/>
          </w:tcPr>
          <w:p w:rsidR="00A1772A" w:rsidRPr="0043316E" w:rsidRDefault="00A1772A" w:rsidP="00D8074D">
            <w:pPr>
              <w:rPr>
                <w:rFonts w:ascii="Gill Sans MT" w:hAnsi="Gill Sans MT" w:cstheme="minorHAnsi"/>
                <w:sz w:val="20"/>
              </w:rPr>
            </w:pPr>
            <w:r w:rsidRPr="0043316E">
              <w:rPr>
                <w:rFonts w:ascii="Gill Sans MT" w:hAnsi="Gill Sans MT" w:cstheme="minorHAnsi"/>
                <w:sz w:val="20"/>
              </w:rPr>
              <w:t>Put learners into two groups. Call out some vocabulary and let them search the dictionary for their meanings.</w:t>
            </w:r>
          </w:p>
          <w:p w:rsidR="00A1772A" w:rsidRPr="0043316E" w:rsidRDefault="00A1772A" w:rsidP="00D8074D">
            <w:pPr>
              <w:rPr>
                <w:rFonts w:ascii="Gill Sans MT" w:hAnsi="Gill Sans MT" w:cstheme="minorHAnsi"/>
                <w:sz w:val="20"/>
              </w:rPr>
            </w:pPr>
            <w:r w:rsidRPr="0043316E">
              <w:rPr>
                <w:rFonts w:ascii="Gill Sans MT" w:hAnsi="Gill Sans MT" w:cstheme="minorHAnsi"/>
                <w:sz w:val="20"/>
              </w:rPr>
              <w:t>The group to read first wins.</w:t>
            </w:r>
          </w:p>
          <w:p w:rsidR="00A1772A" w:rsidRPr="0043316E" w:rsidRDefault="00A1772A" w:rsidP="00A1772A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43316E">
              <w:rPr>
                <w:rFonts w:ascii="Gill Sans MT" w:hAnsi="Gill Sans MT" w:cstheme="minorHAnsi"/>
                <w:sz w:val="20"/>
              </w:rPr>
              <w:t>Did you enjoy the game?</w:t>
            </w:r>
          </w:p>
          <w:p w:rsidR="00A1772A" w:rsidRPr="0043316E" w:rsidRDefault="00A1772A" w:rsidP="00A1772A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43316E">
              <w:rPr>
                <w:rFonts w:ascii="Gill Sans MT" w:hAnsi="Gill Sans MT" w:cstheme="minorHAnsi"/>
                <w:sz w:val="20"/>
              </w:rPr>
              <w:t>What new words have you learn?</w:t>
            </w:r>
          </w:p>
          <w:p w:rsidR="00A1772A" w:rsidRPr="0043316E" w:rsidRDefault="00A1772A" w:rsidP="00A1772A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43316E">
              <w:rPr>
                <w:rFonts w:ascii="Gill Sans MT" w:hAnsi="Gill Sans MT" w:cstheme="minorHAnsi"/>
                <w:sz w:val="20"/>
              </w:rPr>
              <w:t>Form two sentences with your new words.</w:t>
            </w:r>
          </w:p>
          <w:p w:rsidR="00A1772A" w:rsidRPr="0043316E" w:rsidRDefault="00A1772A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theme="minorHAnsi"/>
                <w:sz w:val="20"/>
              </w:rPr>
            </w:pPr>
            <w:r w:rsidRPr="0043316E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180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Music box</w:t>
            </w:r>
          </w:p>
        </w:tc>
      </w:tr>
      <w:tr w:rsidR="00A1772A" w:rsidRPr="0043316E" w:rsidTr="00D8074D">
        <w:trPr>
          <w:trHeight w:val="530"/>
        </w:trPr>
        <w:tc>
          <w:tcPr>
            <w:tcW w:w="207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2: </w:t>
            </w:r>
            <w:r w:rsidRPr="0043316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30" w:type="dxa"/>
            <w:gridSpan w:val="5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Sing songs that accompany story telling with learners. 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Choose familiar stories from learners’ background.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Put learners into groups. Revise the previous activity on writing short sketches. Learners sketch a story told. 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Through questions guide learners to identify and analyse characters and their actions in their sketches</w:t>
            </w:r>
          </w:p>
        </w:tc>
        <w:tc>
          <w:tcPr>
            <w:tcW w:w="180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A1772A" w:rsidRPr="0043316E" w:rsidTr="00D8074D">
        <w:trPr>
          <w:trHeight w:val="350"/>
        </w:trPr>
        <w:tc>
          <w:tcPr>
            <w:tcW w:w="207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3: </w:t>
            </w:r>
            <w:r w:rsidRPr="0043316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0" w:type="dxa"/>
            <w:gridSpan w:val="5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  <w:r w:rsidRPr="0043316E">
              <w:rPr>
                <w:rFonts w:ascii="Gill Sans MT" w:hAnsi="Gill Sans MT"/>
              </w:rPr>
              <w:t>Take feedback from learners and summarize the lesson.</w:t>
            </w:r>
            <w:r w:rsidRPr="0043316E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</w:tbl>
    <w:p w:rsidR="00A1772A" w:rsidRPr="0043316E" w:rsidRDefault="00A1772A" w:rsidP="00A1772A">
      <w:pPr>
        <w:rPr>
          <w:rFonts w:ascii="Gill Sans MT" w:hAnsi="Gill Sans MT"/>
        </w:rPr>
      </w:pPr>
    </w:p>
    <w:p w:rsidR="00A1772A" w:rsidRDefault="00A1772A" w:rsidP="00A1772A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A1772A" w:rsidRPr="0043316E" w:rsidRDefault="00A1772A" w:rsidP="00A1772A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70"/>
        <w:gridCol w:w="450"/>
        <w:gridCol w:w="450"/>
        <w:gridCol w:w="1350"/>
        <w:gridCol w:w="1620"/>
        <w:gridCol w:w="720"/>
        <w:gridCol w:w="1350"/>
        <w:gridCol w:w="360"/>
        <w:gridCol w:w="1530"/>
      </w:tblGrid>
      <w:tr w:rsidR="00A1772A" w:rsidRPr="0043316E" w:rsidTr="00D8074D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43316E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3316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A1772A" w:rsidRPr="0043316E" w:rsidTr="00D8074D">
        <w:trPr>
          <w:trHeight w:val="359"/>
        </w:trPr>
        <w:tc>
          <w:tcPr>
            <w:tcW w:w="5940" w:type="dxa"/>
            <w:gridSpan w:val="5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3316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3316E">
              <w:rPr>
                <w:rFonts w:ascii="Gill Sans MT" w:hAnsi="Gill Sans MT" w:cs="Tahoma"/>
              </w:rPr>
              <w:t>Reading</w:t>
            </w:r>
          </w:p>
        </w:tc>
      </w:tr>
      <w:tr w:rsidR="00A1772A" w:rsidRPr="0043316E" w:rsidTr="00D8074D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3316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3316E">
              <w:rPr>
                <w:rFonts w:ascii="Gill Sans MT" w:hAnsi="Gill Sans MT"/>
                <w:i/>
                <w:sz w:val="20"/>
              </w:rPr>
              <w:t>Blends and Consonant Clusters</w:t>
            </w:r>
          </w:p>
        </w:tc>
      </w:tr>
      <w:tr w:rsidR="00A1772A" w:rsidRPr="0043316E" w:rsidTr="00D8074D">
        <w:trPr>
          <w:trHeight w:val="474"/>
        </w:trPr>
        <w:tc>
          <w:tcPr>
            <w:tcW w:w="432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B5.2.5.1: Identify and use consonant blends and clusters in reading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 w:cstheme="minorHAnsi"/>
                <w:bCs/>
                <w:color w:val="000000"/>
                <w:sz w:val="20"/>
              </w:rPr>
              <w:t>B5.2.5.1.2</w:t>
            </w:r>
            <w:r w:rsidRPr="0043316E">
              <w:rPr>
                <w:rFonts w:ascii="Gill Sans MT" w:hAnsi="Gill Sans MT" w:cstheme="minorHAnsi"/>
                <w:bCs/>
                <w:sz w:val="20"/>
              </w:rPr>
              <w:t xml:space="preserve"> orally produce two-syllable words by blending sounds</w:t>
            </w:r>
            <w:r w:rsidRPr="0043316E">
              <w:rPr>
                <w:rFonts w:ascii="Gill Sans MT" w:hAnsi="Gill Sans MT" w:cstheme="minorHAnsi"/>
                <w:sz w:val="20"/>
              </w:rPr>
              <w:t xml:space="preserve"> </w:t>
            </w:r>
            <w:r w:rsidRPr="0043316E">
              <w:rPr>
                <w:rFonts w:ascii="Gill Sans MT" w:hAnsi="Gill Sans MT" w:cstheme="minorHAnsi"/>
                <w:bCs/>
                <w:sz w:val="20"/>
              </w:rPr>
              <w:t>(phonemes), including consonant blends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1772A" w:rsidRPr="0043316E" w:rsidTr="00D8074D">
        <w:trPr>
          <w:trHeight w:val="494"/>
        </w:trPr>
        <w:tc>
          <w:tcPr>
            <w:tcW w:w="6660" w:type="dxa"/>
            <w:gridSpan w:val="6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43316E">
              <w:rPr>
                <w:rFonts w:ascii="Gill Sans MT" w:hAnsi="Gill Sans MT" w:cstheme="minorHAnsi"/>
                <w:bCs/>
                <w:sz w:val="20"/>
              </w:rPr>
              <w:t>orally produce two-syllable words by blending sounds</w:t>
            </w:r>
            <w:r w:rsidRPr="0043316E">
              <w:rPr>
                <w:rFonts w:ascii="Gill Sans MT" w:hAnsi="Gill Sans MT" w:cstheme="minorHAnsi"/>
                <w:sz w:val="20"/>
              </w:rPr>
              <w:t xml:space="preserve"> </w:t>
            </w:r>
            <w:r w:rsidRPr="0043316E">
              <w:rPr>
                <w:rFonts w:ascii="Gill Sans MT" w:hAnsi="Gill Sans MT" w:cstheme="minorHAnsi"/>
                <w:bCs/>
                <w:sz w:val="20"/>
              </w:rPr>
              <w:t>(phonemes), including consonant blends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A1772A" w:rsidRPr="0043316E" w:rsidTr="00D8074D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3316E">
              <w:rPr>
                <w:rFonts w:ascii="Gill Sans MT" w:hAnsi="Gill Sans MT" w:cs="Tahoma"/>
                <w:sz w:val="20"/>
              </w:rPr>
              <w:t>English Language Curriculum For Primary Schools  Pg. 94</w:t>
            </w:r>
          </w:p>
        </w:tc>
      </w:tr>
      <w:tr w:rsidR="00A1772A" w:rsidRPr="0043316E" w:rsidTr="00D8074D">
        <w:tc>
          <w:tcPr>
            <w:tcW w:w="9900" w:type="dxa"/>
            <w:gridSpan w:val="9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  <w:tr w:rsidR="00A1772A" w:rsidRPr="0043316E" w:rsidTr="00D8074D">
        <w:tc>
          <w:tcPr>
            <w:tcW w:w="2070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Phase/Duration</w:t>
            </w:r>
          </w:p>
        </w:tc>
        <w:tc>
          <w:tcPr>
            <w:tcW w:w="5940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9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Resources</w:t>
            </w:r>
          </w:p>
        </w:tc>
      </w:tr>
      <w:tr w:rsidR="00A1772A" w:rsidRPr="0043316E" w:rsidTr="00D8074D">
        <w:trPr>
          <w:trHeight w:val="1007"/>
        </w:trPr>
        <w:tc>
          <w:tcPr>
            <w:tcW w:w="2070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1: </w:t>
            </w:r>
            <w:r w:rsidRPr="0043316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40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  <w:r w:rsidRPr="0043316E">
              <w:rPr>
                <w:rFonts w:ascii="Gill Sans MT" w:hAnsi="Gill Sans MT" w:cstheme="minorHAnsi"/>
              </w:rPr>
              <w:t xml:space="preserve">Write a CVC word on the board. </w:t>
            </w: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  <w:r w:rsidRPr="0043316E">
              <w:rPr>
                <w:rFonts w:ascii="Gill Sans MT" w:hAnsi="Gill Sans MT" w:cstheme="minorHAnsi"/>
              </w:rPr>
              <w:t xml:space="preserve">Invite the children to come up, in turns, and change one letter to make a new word. They must read their new word. </w:t>
            </w: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  <w:r w:rsidRPr="0043316E">
              <w:rPr>
                <w:rFonts w:ascii="Gill Sans MT" w:hAnsi="Gill Sans MT" w:cstheme="minorHAnsi"/>
              </w:rPr>
              <w:t>If they are unsure of the word encourage them to sound it out e.g. fun-sun-sin-sit-sat-cat-mat-pat-pan-pin etc.</w:t>
            </w: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  <w:r w:rsidRPr="0043316E">
              <w:rPr>
                <w:rFonts w:ascii="Gill Sans MT" w:hAnsi="Gill Sans MT" w:cstheme="minorHAnsi"/>
              </w:rPr>
              <w:t>Share performance indicators and introduce the lesson</w:t>
            </w:r>
          </w:p>
        </w:tc>
        <w:tc>
          <w:tcPr>
            <w:tcW w:w="189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flashcards</w:t>
            </w:r>
          </w:p>
        </w:tc>
      </w:tr>
      <w:tr w:rsidR="00A1772A" w:rsidRPr="0043316E" w:rsidTr="00D8074D">
        <w:trPr>
          <w:trHeight w:val="170"/>
        </w:trPr>
        <w:tc>
          <w:tcPr>
            <w:tcW w:w="2070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2: </w:t>
            </w:r>
            <w:r w:rsidRPr="0043316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940" w:type="dxa"/>
            <w:gridSpan w:val="6"/>
          </w:tcPr>
          <w:p w:rsidR="00A1772A" w:rsidRPr="0043316E" w:rsidRDefault="00A1772A" w:rsidP="00D8074D">
            <w:pPr>
              <w:pStyle w:val="Default"/>
              <w:rPr>
                <w:sz w:val="20"/>
                <w:szCs w:val="22"/>
              </w:rPr>
            </w:pPr>
            <w:r w:rsidRPr="0043316E">
              <w:rPr>
                <w:sz w:val="20"/>
                <w:szCs w:val="22"/>
              </w:rPr>
              <w:t>Introduce two-syllable words with consonant blends.</w:t>
            </w:r>
            <w:r w:rsidRPr="0043316E">
              <w:rPr>
                <w:sz w:val="20"/>
                <w:szCs w:val="22"/>
              </w:rPr>
              <w:br/>
              <w:t>Model the pronunciation and have learners say them after you.</w:t>
            </w:r>
            <w:r w:rsidRPr="0043316E">
              <w:rPr>
                <w:sz w:val="20"/>
                <w:szCs w:val="22"/>
              </w:rPr>
              <w:br/>
            </w:r>
          </w:p>
          <w:p w:rsidR="00A1772A" w:rsidRPr="0043316E" w:rsidRDefault="00A1772A" w:rsidP="00D8074D">
            <w:pPr>
              <w:pStyle w:val="Default"/>
              <w:rPr>
                <w:sz w:val="20"/>
                <w:szCs w:val="22"/>
              </w:rPr>
            </w:pPr>
            <w:r w:rsidRPr="0043316E">
              <w:rPr>
                <w:sz w:val="20"/>
                <w:szCs w:val="22"/>
              </w:rPr>
              <w:t>Teacher and learners select a reading text to guide the class to identify words containing consonant blends.</w:t>
            </w:r>
            <w:r w:rsidRPr="0043316E">
              <w:rPr>
                <w:sz w:val="20"/>
                <w:szCs w:val="22"/>
              </w:rPr>
              <w:br/>
            </w:r>
          </w:p>
          <w:p w:rsidR="00A1772A" w:rsidRPr="0043316E" w:rsidRDefault="00A1772A" w:rsidP="00D8074D">
            <w:pPr>
              <w:pStyle w:val="Default"/>
              <w:rPr>
                <w:sz w:val="20"/>
                <w:szCs w:val="22"/>
              </w:rPr>
            </w:pPr>
            <w:r w:rsidRPr="0043316E">
              <w:rPr>
                <w:sz w:val="20"/>
                <w:szCs w:val="22"/>
              </w:rPr>
              <w:t>List words on the board and drill learners in their pronunciation.</w:t>
            </w:r>
            <w:r w:rsidRPr="0043316E">
              <w:rPr>
                <w:sz w:val="20"/>
                <w:szCs w:val="22"/>
              </w:rPr>
              <w:br/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3316E">
              <w:rPr>
                <w:sz w:val="20"/>
                <w:szCs w:val="22"/>
              </w:rPr>
              <w:t>Assessment: Learners read sentences and pick out the two-syllable words with consonant blends.</w:t>
            </w:r>
            <w:r w:rsidRPr="0043316E">
              <w:rPr>
                <w:sz w:val="20"/>
                <w:szCs w:val="22"/>
              </w:rPr>
              <w:br/>
              <w:t xml:space="preserve">e.g. </w:t>
            </w:r>
            <w:r w:rsidRPr="0043316E">
              <w:rPr>
                <w:b/>
                <w:bCs/>
                <w:sz w:val="20"/>
                <w:szCs w:val="22"/>
              </w:rPr>
              <w:t>dr-</w:t>
            </w:r>
            <w:r w:rsidRPr="0043316E">
              <w:rPr>
                <w:sz w:val="20"/>
                <w:szCs w:val="22"/>
              </w:rPr>
              <w:t xml:space="preserve">hundred, </w:t>
            </w:r>
            <w:r w:rsidRPr="0043316E">
              <w:rPr>
                <w:b/>
                <w:bCs/>
                <w:sz w:val="20"/>
                <w:szCs w:val="22"/>
              </w:rPr>
              <w:t>dr</w:t>
            </w:r>
            <w:r w:rsidRPr="0043316E">
              <w:rPr>
                <w:sz w:val="20"/>
                <w:szCs w:val="22"/>
              </w:rPr>
              <w:t xml:space="preserve">-drumstick, </w:t>
            </w:r>
            <w:r w:rsidRPr="0043316E">
              <w:rPr>
                <w:b/>
                <w:bCs/>
                <w:sz w:val="20"/>
                <w:szCs w:val="22"/>
              </w:rPr>
              <w:t>bl</w:t>
            </w:r>
            <w:r w:rsidRPr="0043316E">
              <w:rPr>
                <w:sz w:val="20"/>
                <w:szCs w:val="22"/>
              </w:rPr>
              <w:t xml:space="preserve">-problem, </w:t>
            </w:r>
            <w:r w:rsidRPr="0043316E">
              <w:rPr>
                <w:b/>
                <w:bCs/>
                <w:sz w:val="20"/>
                <w:szCs w:val="22"/>
              </w:rPr>
              <w:t>nd</w:t>
            </w:r>
            <w:r w:rsidRPr="0043316E">
              <w:rPr>
                <w:sz w:val="20"/>
                <w:szCs w:val="22"/>
              </w:rPr>
              <w:t>-handcuff</w:t>
            </w:r>
          </w:p>
        </w:tc>
        <w:tc>
          <w:tcPr>
            <w:tcW w:w="189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A1772A" w:rsidRPr="0043316E" w:rsidTr="00D8074D">
        <w:trPr>
          <w:trHeight w:val="440"/>
        </w:trPr>
        <w:tc>
          <w:tcPr>
            <w:tcW w:w="2070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3: </w:t>
            </w:r>
            <w:r w:rsidRPr="0043316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40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  <w:r w:rsidRPr="0043316E">
              <w:rPr>
                <w:rFonts w:ascii="Gill Sans MT" w:hAnsi="Gill Sans MT"/>
              </w:rPr>
              <w:t>Take feedback from learners and summarize the lesson.</w:t>
            </w:r>
            <w:r w:rsidRPr="0043316E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189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</w:tbl>
    <w:p w:rsidR="00A1772A" w:rsidRPr="0043316E" w:rsidRDefault="00A1772A" w:rsidP="00A1772A">
      <w:pPr>
        <w:rPr>
          <w:rFonts w:ascii="Gill Sans MT" w:hAnsi="Gill Sans MT"/>
        </w:rPr>
      </w:pPr>
    </w:p>
    <w:p w:rsidR="00A1772A" w:rsidRDefault="00A1772A" w:rsidP="00A1772A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A1772A" w:rsidRPr="0043316E" w:rsidRDefault="00A1772A" w:rsidP="00A1772A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360"/>
        <w:gridCol w:w="720"/>
        <w:gridCol w:w="720"/>
        <w:gridCol w:w="630"/>
        <w:gridCol w:w="990"/>
        <w:gridCol w:w="2250"/>
        <w:gridCol w:w="720"/>
        <w:gridCol w:w="1350"/>
      </w:tblGrid>
      <w:tr w:rsidR="00A1772A" w:rsidRPr="0043316E" w:rsidTr="00D8074D">
        <w:trPr>
          <w:trHeight w:val="35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  <w:r w:rsidRPr="0043316E">
              <w:rPr>
                <w:rFonts w:ascii="Gill Sans MT" w:hAnsi="Gill Sans MT" w:cs="Tahoma"/>
                <w:sz w:val="20"/>
              </w:rPr>
              <w:t>03-02-2023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43316E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3316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A1772A" w:rsidRPr="0043316E" w:rsidTr="00D8074D">
        <w:trPr>
          <w:trHeight w:val="359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3316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3316E">
              <w:rPr>
                <w:rFonts w:ascii="Gill Sans MT" w:hAnsi="Gill Sans MT" w:cs="Tahoma"/>
                <w:sz w:val="20"/>
              </w:rPr>
              <w:t xml:space="preserve">Grammar </w:t>
            </w:r>
          </w:p>
        </w:tc>
      </w:tr>
      <w:tr w:rsidR="00A1772A" w:rsidRPr="0043316E" w:rsidTr="00D8074D">
        <w:trPr>
          <w:trHeight w:val="34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3316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3316E">
              <w:rPr>
                <w:rFonts w:ascii="Gill Sans MT" w:hAnsi="Gill Sans MT" w:cstheme="minorHAnsi"/>
                <w:sz w:val="20"/>
                <w:szCs w:val="20"/>
              </w:rPr>
              <w:t>Determiners</w:t>
            </w:r>
          </w:p>
        </w:tc>
      </w:tr>
      <w:tr w:rsidR="00A1772A" w:rsidRPr="0043316E" w:rsidTr="00D8074D">
        <w:trPr>
          <w:trHeight w:val="474"/>
        </w:trPr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B5.3.2.1: Apply knowledge of different types of determiners in communication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 w:cstheme="minorHAnsi"/>
                <w:sz w:val="20"/>
                <w:szCs w:val="20"/>
              </w:rPr>
              <w:t>B5.3.2.1.2 identify and use quantifiers to show qualities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1772A" w:rsidRPr="0043316E" w:rsidTr="00D8074D">
        <w:trPr>
          <w:trHeight w:val="494"/>
        </w:trPr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43316E">
              <w:rPr>
                <w:rFonts w:ascii="Gill Sans MT" w:hAnsi="Gill Sans MT" w:cstheme="minorHAnsi"/>
                <w:sz w:val="20"/>
                <w:szCs w:val="20"/>
              </w:rPr>
              <w:t>identify and use quantifiers to show qualities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Communication and Collaboration, Personal Development and Leadership</w:t>
            </w:r>
          </w:p>
        </w:tc>
      </w:tr>
      <w:tr w:rsidR="00A1772A" w:rsidRPr="0043316E" w:rsidTr="00D8074D">
        <w:trPr>
          <w:trHeight w:val="36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Calibri"/>
                <w:szCs w:val="20"/>
              </w:rPr>
              <w:t>Imperative,</w:t>
            </w:r>
            <w:r w:rsidRPr="0043316E">
              <w:rPr>
                <w:rFonts w:ascii="Gill Sans MT" w:hAnsi="Gill Sans MT"/>
              </w:rPr>
              <w:t xml:space="preserve"> knowledge</w:t>
            </w:r>
          </w:p>
        </w:tc>
      </w:tr>
      <w:tr w:rsidR="00A1772A" w:rsidRPr="0043316E" w:rsidTr="00D8074D">
        <w:trPr>
          <w:trHeight w:val="332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3316E">
              <w:rPr>
                <w:rFonts w:ascii="Gill Sans MT" w:hAnsi="Gill Sans MT" w:cs="Tahoma"/>
                <w:sz w:val="20"/>
              </w:rPr>
              <w:t>English Language Curriculum Pg. 109</w:t>
            </w:r>
          </w:p>
        </w:tc>
      </w:tr>
      <w:tr w:rsidR="00A1772A" w:rsidRPr="0043316E" w:rsidTr="00D8074D"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  <w:tr w:rsidR="00A1772A" w:rsidRPr="0043316E" w:rsidTr="00D8074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Resources</w:t>
            </w:r>
          </w:p>
        </w:tc>
      </w:tr>
      <w:tr w:rsidR="00A1772A" w:rsidRPr="0043316E" w:rsidTr="00D8074D">
        <w:trPr>
          <w:trHeight w:val="95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1: </w:t>
            </w:r>
            <w:r w:rsidRPr="0043316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2A" w:rsidRPr="0043316E" w:rsidRDefault="00A1772A" w:rsidP="00D8074D">
            <w:pPr>
              <w:pStyle w:val="Default"/>
              <w:rPr>
                <w:rFonts w:cs="Arial"/>
                <w:sz w:val="20"/>
                <w:szCs w:val="20"/>
              </w:rPr>
            </w:pPr>
            <w:r w:rsidRPr="0043316E">
              <w:rPr>
                <w:rFonts w:cs="Arial"/>
                <w:sz w:val="20"/>
                <w:szCs w:val="20"/>
              </w:rPr>
              <w:t>Write down a couple of words on cards. Make sure learners are familiar with the words.</w:t>
            </w:r>
          </w:p>
          <w:p w:rsidR="00A1772A" w:rsidRPr="0043316E" w:rsidRDefault="00A1772A" w:rsidP="00D8074D">
            <w:pPr>
              <w:pStyle w:val="Default"/>
              <w:rPr>
                <w:rFonts w:cs="Arial"/>
                <w:sz w:val="20"/>
                <w:szCs w:val="20"/>
              </w:rPr>
            </w:pPr>
            <w:r w:rsidRPr="0043316E">
              <w:rPr>
                <w:rFonts w:cs="Arial"/>
                <w:sz w:val="20"/>
                <w:szCs w:val="20"/>
              </w:rPr>
              <w:t>Divide the class in to groups. One person from each group comes up in front to pick and act the word.</w:t>
            </w:r>
          </w:p>
          <w:p w:rsidR="00A1772A" w:rsidRPr="0043316E" w:rsidRDefault="00A1772A" w:rsidP="00D8074D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A1772A" w:rsidRPr="0043316E" w:rsidRDefault="00A1772A" w:rsidP="00D8074D">
            <w:pPr>
              <w:pStyle w:val="Default"/>
              <w:rPr>
                <w:rFonts w:cs="Arial"/>
                <w:sz w:val="20"/>
                <w:szCs w:val="20"/>
              </w:rPr>
            </w:pPr>
            <w:r w:rsidRPr="0043316E">
              <w:rPr>
                <w:rFonts w:cs="Arial"/>
                <w:sz w:val="20"/>
                <w:szCs w:val="20"/>
              </w:rPr>
              <w:t>The group to get the highest score wins!</w:t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</w:rPr>
            </w:pPr>
          </w:p>
          <w:p w:rsidR="00A1772A" w:rsidRPr="0043316E" w:rsidRDefault="00A1772A" w:rsidP="00D8074D">
            <w:pPr>
              <w:pStyle w:val="Default"/>
              <w:rPr>
                <w:sz w:val="22"/>
              </w:rPr>
            </w:pPr>
            <w:r w:rsidRPr="0043316E">
              <w:rPr>
                <w:rFonts w:cstheme="minorHAnsi"/>
                <w:sz w:val="22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  <w:tr w:rsidR="00A1772A" w:rsidRPr="0043316E" w:rsidTr="00D8074D">
        <w:trPr>
          <w:trHeight w:val="16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2: </w:t>
            </w:r>
            <w:r w:rsidRPr="0043316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3316E">
              <w:rPr>
                <w:rFonts w:cstheme="minorHAnsi"/>
                <w:sz w:val="22"/>
                <w:szCs w:val="20"/>
              </w:rPr>
              <w:t xml:space="preserve">Introduce other types of determiners like each, both, and all. </w:t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3316E">
              <w:rPr>
                <w:rFonts w:cstheme="minorHAnsi"/>
                <w:sz w:val="22"/>
                <w:szCs w:val="20"/>
              </w:rPr>
              <w:t xml:space="preserve">Let learners read the sentences containing these determiners and explain the sentences. </w:t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3316E">
              <w:rPr>
                <w:rFonts w:cstheme="minorHAnsi"/>
                <w:sz w:val="22"/>
                <w:szCs w:val="20"/>
              </w:rPr>
              <w:t xml:space="preserve">Provide a text and let learners identify the determiners in a group activity. </w:t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3316E">
              <w:rPr>
                <w:rFonts w:cstheme="minorHAnsi"/>
                <w:sz w:val="22"/>
                <w:szCs w:val="20"/>
              </w:rPr>
              <w:t xml:space="preserve">Provide a context containing quantifiers. With examples help learners to identify them. </w:t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3316E">
              <w:rPr>
                <w:rFonts w:cstheme="minorHAnsi"/>
                <w:sz w:val="22"/>
                <w:szCs w:val="20"/>
              </w:rPr>
              <w:t xml:space="preserve">e.g. i. Numerals </w:t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3316E">
              <w:rPr>
                <w:rFonts w:cstheme="minorHAnsi"/>
                <w:sz w:val="22"/>
                <w:szCs w:val="20"/>
              </w:rPr>
              <w:t xml:space="preserve">ii. Ordinals (first, second, third); </w:t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3316E">
              <w:rPr>
                <w:rFonts w:cstheme="minorHAnsi"/>
                <w:sz w:val="22"/>
                <w:szCs w:val="20"/>
              </w:rPr>
              <w:t xml:space="preserve">iii. Some few/little etc </w:t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3316E">
              <w:rPr>
                <w:rFonts w:cstheme="minorHAnsi"/>
                <w:sz w:val="22"/>
                <w:szCs w:val="20"/>
              </w:rPr>
              <w:t xml:space="preserve">iv. No/both, all, each/every. </w:t>
            </w: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3316E">
              <w:rPr>
                <w:rFonts w:cstheme="minorHAnsi"/>
                <w:sz w:val="22"/>
                <w:szCs w:val="20"/>
              </w:rPr>
              <w:t>Help learners to use the quantifiers in sentences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2A" w:rsidRPr="0043316E" w:rsidRDefault="00A1772A" w:rsidP="00D8074D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43316E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A1772A" w:rsidRPr="0043316E" w:rsidTr="00D8074D">
        <w:trPr>
          <w:trHeight w:val="3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3: </w:t>
            </w:r>
            <w:r w:rsidRPr="0043316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A1772A" w:rsidRPr="0043316E" w:rsidRDefault="00A1772A" w:rsidP="00D8074D">
            <w:pPr>
              <w:pStyle w:val="Default"/>
            </w:pPr>
            <w:r w:rsidRPr="0043316E">
              <w:t>3. Which aspects of the lesson did you not understand?</w:t>
            </w:r>
          </w:p>
          <w:p w:rsidR="00A1772A" w:rsidRPr="0043316E" w:rsidRDefault="00A1772A" w:rsidP="00D8074D">
            <w:pPr>
              <w:pStyle w:val="Default"/>
            </w:pP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3316E">
              <w:t xml:space="preserve">Next Lesson: </w:t>
            </w:r>
            <w:r w:rsidRPr="0043316E">
              <w:rPr>
                <w:rFonts w:cstheme="minorHAnsi"/>
                <w:sz w:val="20"/>
                <w:szCs w:val="20"/>
              </w:rPr>
              <w:t>identify and use indefinite pronouns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</w:tbl>
    <w:p w:rsidR="00A1772A" w:rsidRPr="0043316E" w:rsidRDefault="00A1772A" w:rsidP="00A1772A">
      <w:pPr>
        <w:rPr>
          <w:rFonts w:ascii="Gill Sans MT" w:hAnsi="Gill Sans MT"/>
        </w:rPr>
      </w:pPr>
    </w:p>
    <w:p w:rsidR="00A1772A" w:rsidRDefault="00A1772A" w:rsidP="00A1772A">
      <w:pPr>
        <w:rPr>
          <w:rFonts w:ascii="Gill Sans MT" w:hAnsi="Gill Sans MT"/>
        </w:rPr>
      </w:pPr>
      <w:r>
        <w:rPr>
          <w:rFonts w:ascii="Gill Sans MT" w:hAnsi="Gill Sans MT"/>
        </w:rPr>
        <w:lastRenderedPageBreak/>
        <w:br w:type="page"/>
      </w:r>
    </w:p>
    <w:p w:rsidR="00A1772A" w:rsidRPr="0043316E" w:rsidRDefault="00A1772A" w:rsidP="00A1772A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360"/>
        <w:gridCol w:w="1080"/>
        <w:gridCol w:w="1570"/>
        <w:gridCol w:w="410"/>
        <w:gridCol w:w="1800"/>
        <w:gridCol w:w="720"/>
        <w:gridCol w:w="1350"/>
      </w:tblGrid>
      <w:tr w:rsidR="00A1772A" w:rsidRPr="0043316E" w:rsidTr="00D8074D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43316E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3316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A1772A" w:rsidRPr="0043316E" w:rsidTr="00D8074D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3316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3316E">
              <w:rPr>
                <w:rFonts w:ascii="Gill Sans MT" w:hAnsi="Gill Sans MT" w:cs="Tahoma"/>
              </w:rPr>
              <w:t>Writing</w:t>
            </w:r>
          </w:p>
        </w:tc>
      </w:tr>
      <w:tr w:rsidR="00A1772A" w:rsidRPr="0043316E" w:rsidTr="00D8074D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3316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3316E">
              <w:rPr>
                <w:rFonts w:ascii="Gill Sans MT" w:hAnsi="Gill Sans MT"/>
              </w:rPr>
              <w:t>Paragraphing</w:t>
            </w:r>
            <w:r w:rsidRPr="0043316E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A1772A" w:rsidRPr="0043316E" w:rsidTr="00D8074D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B5.4.3.1: Develop, organise and express ideas cohesively in writing and representing for a variety of purposes, audience and context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B5.4.3.1.3 Elaborate on, explain and or justify the main ideas of a paragraph by providing explanations and examples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A1772A" w:rsidRPr="0043316E" w:rsidTr="00D8074D">
        <w:trPr>
          <w:trHeight w:val="494"/>
        </w:trPr>
        <w:tc>
          <w:tcPr>
            <w:tcW w:w="6030" w:type="dxa"/>
            <w:gridSpan w:val="6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Learners can e</w:t>
            </w:r>
            <w:r w:rsidRPr="0043316E">
              <w:rPr>
                <w:rFonts w:ascii="Gill Sans MT" w:hAnsi="Gill Sans MT"/>
              </w:rPr>
              <w:t>laborate on, explain and or justify the main ideas of a paragraph by providing explanations and examples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 xml:space="preserve">Communication and Collaboration, </w:t>
            </w:r>
          </w:p>
        </w:tc>
      </w:tr>
      <w:tr w:rsidR="00A1772A" w:rsidRPr="0043316E" w:rsidTr="00D8074D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3316E">
              <w:rPr>
                <w:rFonts w:ascii="Gill Sans MT" w:hAnsi="Gill Sans MT" w:cs="Tahoma"/>
                <w:sz w:val="20"/>
              </w:rPr>
              <w:t>English Language Curriculum Pg. 124</w:t>
            </w:r>
          </w:p>
        </w:tc>
      </w:tr>
      <w:tr w:rsidR="00A1772A" w:rsidRPr="0043316E" w:rsidTr="00D8074D">
        <w:tc>
          <w:tcPr>
            <w:tcW w:w="9900" w:type="dxa"/>
            <w:gridSpan w:val="9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  <w:tr w:rsidR="00A1772A" w:rsidRPr="0043316E" w:rsidTr="00D8074D">
        <w:tc>
          <w:tcPr>
            <w:tcW w:w="2415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Resources</w:t>
            </w:r>
          </w:p>
        </w:tc>
      </w:tr>
      <w:tr w:rsidR="00A1772A" w:rsidRPr="0043316E" w:rsidTr="00D8074D">
        <w:trPr>
          <w:trHeight w:val="692"/>
        </w:trPr>
        <w:tc>
          <w:tcPr>
            <w:tcW w:w="2415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1: </w:t>
            </w:r>
            <w:r w:rsidRPr="0043316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 w:cs="Times New Roman"/>
                <w:sz w:val="20"/>
              </w:rPr>
            </w:pPr>
            <w:r w:rsidRPr="0043316E">
              <w:rPr>
                <w:rFonts w:ascii="Gill Sans MT" w:hAnsi="Gill Sans MT" w:cs="Times New Roman"/>
                <w:sz w:val="20"/>
              </w:rPr>
              <w:t>Have learners recite familiar rhymes.</w:t>
            </w:r>
          </w:p>
          <w:p w:rsidR="00A1772A" w:rsidRPr="0043316E" w:rsidRDefault="00A1772A" w:rsidP="00D8074D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43316E">
              <w:rPr>
                <w:rFonts w:cs="Times New Roman"/>
                <w:sz w:val="20"/>
              </w:rPr>
              <w:t>Would you love to sing more songs?</w:t>
            </w:r>
          </w:p>
          <w:p w:rsidR="00A1772A" w:rsidRPr="0043316E" w:rsidRDefault="00A1772A" w:rsidP="00D8074D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43316E">
              <w:rPr>
                <w:rFonts w:cs="Times New Roman"/>
                <w:sz w:val="20"/>
              </w:rPr>
              <w:t>What words did you hear in the song?</w:t>
            </w:r>
          </w:p>
          <w:p w:rsidR="00A1772A" w:rsidRPr="0043316E" w:rsidRDefault="00A1772A" w:rsidP="00D8074D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43316E">
              <w:rPr>
                <w:rFonts w:cs="Times New Roman"/>
                <w:sz w:val="20"/>
              </w:rPr>
              <w:t>Write some of the words you heard.</w:t>
            </w:r>
          </w:p>
          <w:p w:rsidR="00A1772A" w:rsidRPr="0043316E" w:rsidRDefault="00A1772A" w:rsidP="00D8074D">
            <w:pPr>
              <w:pStyle w:val="Default"/>
              <w:rPr>
                <w:rFonts w:cs="Times New Roman"/>
                <w:sz w:val="20"/>
              </w:rPr>
            </w:pPr>
          </w:p>
          <w:p w:rsidR="00A1772A" w:rsidRPr="0043316E" w:rsidRDefault="00A1772A" w:rsidP="00D8074D">
            <w:pPr>
              <w:pStyle w:val="Default"/>
              <w:rPr>
                <w:sz w:val="22"/>
              </w:rPr>
            </w:pPr>
            <w:r w:rsidRPr="0043316E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  <w:tr w:rsidR="00A1772A" w:rsidRPr="0043316E" w:rsidTr="00D8074D">
        <w:trPr>
          <w:trHeight w:val="980"/>
        </w:trPr>
        <w:tc>
          <w:tcPr>
            <w:tcW w:w="2415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2: </w:t>
            </w:r>
            <w:r w:rsidRPr="0043316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Display a model paragraph on a manila card or write on the board.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By way of revision, have learners identify the main idea and supporting ideas.          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Think-Pair-Share: Have pairs of learners discuss why a main idea in a paragraph needs elaboration/explanation/examples and share their views with peers and the whole class.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Give learners a topic sentence for them to elaborate on by providing details (explanation/examples).</w:t>
            </w:r>
          </w:p>
        </w:tc>
        <w:tc>
          <w:tcPr>
            <w:tcW w:w="207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  <w:sz w:val="20"/>
              </w:rPr>
            </w:pPr>
            <w:r w:rsidRPr="0043316E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A1772A" w:rsidRPr="0043316E" w:rsidTr="00D8074D">
        <w:trPr>
          <w:trHeight w:val="530"/>
        </w:trPr>
        <w:tc>
          <w:tcPr>
            <w:tcW w:w="2415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3: </w:t>
            </w:r>
            <w:r w:rsidRPr="0043316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  <w:r w:rsidRPr="0043316E">
              <w:rPr>
                <w:rFonts w:ascii="Gill Sans MT" w:hAnsi="Gill Sans MT"/>
              </w:rPr>
              <w:t>Take feedback from learners and summarize the lesson.</w:t>
            </w:r>
            <w:r w:rsidRPr="0043316E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</w:tbl>
    <w:p w:rsidR="00A1772A" w:rsidRPr="0043316E" w:rsidRDefault="00A1772A" w:rsidP="00A1772A">
      <w:pPr>
        <w:rPr>
          <w:rFonts w:ascii="Gill Sans MT" w:hAnsi="Gill Sans MT"/>
        </w:rPr>
      </w:pPr>
    </w:p>
    <w:p w:rsidR="00A1772A" w:rsidRDefault="00A1772A" w:rsidP="00A1772A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A1772A" w:rsidRPr="0043316E" w:rsidRDefault="00A1772A" w:rsidP="00A1772A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90"/>
        <w:gridCol w:w="720"/>
        <w:gridCol w:w="450"/>
        <w:gridCol w:w="1440"/>
        <w:gridCol w:w="720"/>
        <w:gridCol w:w="1080"/>
        <w:gridCol w:w="1710"/>
        <w:gridCol w:w="630"/>
        <w:gridCol w:w="1260"/>
      </w:tblGrid>
      <w:tr w:rsidR="00A1772A" w:rsidRPr="0043316E" w:rsidTr="00D8074D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43316E">
              <w:rPr>
                <w:rFonts w:ascii="Gill Sans MT" w:hAnsi="Gill Sans MT" w:cs="Tahoma"/>
                <w:sz w:val="20"/>
              </w:rPr>
              <w:t>FRIDAY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3316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A1772A" w:rsidRPr="0043316E" w:rsidTr="00D8074D">
        <w:trPr>
          <w:trHeight w:val="359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3316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3316E">
              <w:rPr>
                <w:rFonts w:ascii="Gill Sans MT" w:hAnsi="Gill Sans MT" w:cs="Tahoma"/>
              </w:rPr>
              <w:t>Writing Conventions/ Extensive Reading</w:t>
            </w:r>
          </w:p>
        </w:tc>
      </w:tr>
      <w:tr w:rsidR="00A1772A" w:rsidRPr="0043316E" w:rsidTr="00D8074D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3316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3316E">
              <w:rPr>
                <w:rFonts w:ascii="Gill Sans MT" w:hAnsi="Gill Sans MT"/>
              </w:rPr>
              <w:t>Using Naming Words</w:t>
            </w:r>
            <w:r w:rsidRPr="0043316E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A1772A" w:rsidRPr="0043316E" w:rsidTr="00D8074D">
        <w:trPr>
          <w:trHeight w:val="474"/>
        </w:trPr>
        <w:tc>
          <w:tcPr>
            <w:tcW w:w="450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B5.5.3.1: Apply knowledge of different types of nouns in communication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1772A" w:rsidRPr="0043316E" w:rsidRDefault="00A1772A" w:rsidP="00D8074D">
            <w:pPr>
              <w:pStyle w:val="ListParagraph"/>
              <w:ind w:left="0"/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  <w:sz w:val="20"/>
              </w:rPr>
              <w:t>B5.5.3.1.2 Identify and use proper nouns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1772A" w:rsidRPr="0043316E" w:rsidTr="00D8074D">
        <w:trPr>
          <w:trHeight w:val="494"/>
        </w:trPr>
        <w:tc>
          <w:tcPr>
            <w:tcW w:w="6300" w:type="dxa"/>
            <w:gridSpan w:val="6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1772A" w:rsidRPr="0043316E" w:rsidRDefault="00A1772A" w:rsidP="00A1772A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43316E">
              <w:rPr>
                <w:rFonts w:ascii="Gill Sans MT" w:hAnsi="Gill Sans MT"/>
                <w:sz w:val="20"/>
              </w:rPr>
              <w:t>Identify and use proper nouns</w:t>
            </w:r>
          </w:p>
          <w:p w:rsidR="00A1772A" w:rsidRPr="0043316E" w:rsidRDefault="00A1772A" w:rsidP="00A1772A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43316E">
              <w:rPr>
                <w:rFonts w:ascii="Gill Sans MT" w:hAnsi="Gill Sans MT" w:cstheme="minorHAnsi"/>
                <w:bCs/>
                <w:sz w:val="20"/>
                <w:szCs w:val="20"/>
              </w:rPr>
              <w:t>read a variety of age- and level appropriate books.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1772A" w:rsidRPr="0043316E" w:rsidRDefault="00A1772A" w:rsidP="00D8074D">
            <w:pPr>
              <w:rPr>
                <w:rFonts w:ascii="Gill Sans MT" w:hAnsi="Gill Sans MT" w:cs="Tahoma"/>
                <w:sz w:val="20"/>
              </w:rPr>
            </w:pPr>
            <w:r w:rsidRPr="0043316E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A1772A" w:rsidRPr="0043316E" w:rsidTr="00D8074D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A1772A" w:rsidRPr="0043316E" w:rsidRDefault="00A1772A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43316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3316E">
              <w:rPr>
                <w:rFonts w:ascii="Gill Sans MT" w:hAnsi="Gill Sans MT" w:cs="Tahoma"/>
              </w:rPr>
              <w:t>English Language Curriculum Pg. 139</w:t>
            </w:r>
          </w:p>
        </w:tc>
      </w:tr>
      <w:tr w:rsidR="00A1772A" w:rsidRPr="0043316E" w:rsidTr="00D8074D">
        <w:tc>
          <w:tcPr>
            <w:tcW w:w="9900" w:type="dxa"/>
            <w:gridSpan w:val="9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  <w:tr w:rsidR="00A1772A" w:rsidRPr="0043316E" w:rsidTr="00D8074D">
        <w:tc>
          <w:tcPr>
            <w:tcW w:w="1890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9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>Resources</w:t>
            </w:r>
          </w:p>
        </w:tc>
      </w:tr>
      <w:tr w:rsidR="00A1772A" w:rsidRPr="0043316E" w:rsidTr="00D8074D">
        <w:trPr>
          <w:trHeight w:val="692"/>
        </w:trPr>
        <w:tc>
          <w:tcPr>
            <w:tcW w:w="1890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1: </w:t>
            </w:r>
            <w:r w:rsidRPr="0043316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6"/>
          </w:tcPr>
          <w:p w:rsidR="00A1772A" w:rsidRPr="0043316E" w:rsidRDefault="00A1772A" w:rsidP="00D8074D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43316E">
              <w:rPr>
                <w:rFonts w:cs="Times New Roman"/>
                <w:color w:val="auto"/>
                <w:sz w:val="22"/>
                <w:szCs w:val="22"/>
              </w:rPr>
              <w:t xml:space="preserve">Review some adjectives with learners.   </w:t>
            </w:r>
          </w:p>
          <w:p w:rsidR="00A1772A" w:rsidRPr="0043316E" w:rsidRDefault="00A1772A" w:rsidP="00D8074D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A1772A" w:rsidRPr="0043316E" w:rsidRDefault="00A1772A" w:rsidP="00D8074D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43316E">
              <w:rPr>
                <w:rFonts w:cs="Times New Roman"/>
                <w:color w:val="auto"/>
                <w:sz w:val="22"/>
                <w:szCs w:val="22"/>
              </w:rPr>
              <w:t xml:space="preserve">Do an action for slow. </w:t>
            </w:r>
          </w:p>
          <w:p w:rsidR="00A1772A" w:rsidRPr="0043316E" w:rsidRDefault="00A1772A" w:rsidP="00D8074D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43316E">
              <w:rPr>
                <w:rFonts w:cs="Times New Roman"/>
                <w:color w:val="auto"/>
                <w:sz w:val="22"/>
                <w:szCs w:val="22"/>
              </w:rPr>
              <w:t xml:space="preserve">Ask: What word is this?  Pupils guess: slow.  </w:t>
            </w:r>
          </w:p>
          <w:p w:rsidR="00A1772A" w:rsidRPr="0043316E" w:rsidRDefault="00A1772A" w:rsidP="00D8074D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43316E">
              <w:rPr>
                <w:rFonts w:cs="Times New Roman"/>
                <w:color w:val="auto"/>
                <w:sz w:val="22"/>
                <w:szCs w:val="22"/>
              </w:rPr>
              <w:t xml:space="preserve">Do an action for loud.  </w:t>
            </w:r>
          </w:p>
          <w:p w:rsidR="00A1772A" w:rsidRPr="0043316E" w:rsidRDefault="00A1772A" w:rsidP="00D8074D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43316E">
              <w:rPr>
                <w:rFonts w:cs="Times New Roman"/>
                <w:color w:val="auto"/>
                <w:sz w:val="22"/>
                <w:szCs w:val="22"/>
              </w:rPr>
              <w:t xml:space="preserve">Ask: What word is this? Pupils guess: loud.  </w:t>
            </w:r>
          </w:p>
          <w:p w:rsidR="00A1772A" w:rsidRPr="0043316E" w:rsidRDefault="00A1772A" w:rsidP="00D8074D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43316E">
              <w:rPr>
                <w:rFonts w:cs="Times New Roman"/>
                <w:color w:val="auto"/>
                <w:sz w:val="22"/>
                <w:szCs w:val="22"/>
              </w:rPr>
              <w:t xml:space="preserve">Do an action for happy. </w:t>
            </w:r>
          </w:p>
          <w:p w:rsidR="00A1772A" w:rsidRPr="0043316E" w:rsidRDefault="00A1772A" w:rsidP="00D8074D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43316E">
              <w:rPr>
                <w:rFonts w:cs="Times New Roman"/>
                <w:color w:val="auto"/>
                <w:sz w:val="22"/>
                <w:szCs w:val="22"/>
              </w:rPr>
              <w:t>Ask: What word is this? Pupils guess: happy</w:t>
            </w:r>
          </w:p>
          <w:p w:rsidR="00A1772A" w:rsidRPr="0043316E" w:rsidRDefault="00A1772A" w:rsidP="00D8074D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A1772A" w:rsidRPr="0043316E" w:rsidRDefault="00A1772A" w:rsidP="00D8074D">
            <w:pPr>
              <w:pStyle w:val="Default"/>
              <w:rPr>
                <w:sz w:val="22"/>
              </w:rPr>
            </w:pPr>
            <w:r w:rsidRPr="0043316E">
              <w:rPr>
                <w:rFonts w:cs="Times New Roman"/>
                <w:color w:val="auto"/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189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  <w:tr w:rsidR="00A1772A" w:rsidRPr="0043316E" w:rsidTr="00D8074D">
        <w:trPr>
          <w:trHeight w:val="980"/>
        </w:trPr>
        <w:tc>
          <w:tcPr>
            <w:tcW w:w="1890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PHASE 2: </w:t>
            </w:r>
            <w:r w:rsidRPr="0043316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120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Introduce the concept in context.            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e.g.  Christmas is coming.                     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The people of Ga celebrate Homowo. 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Revise the concept of proper nouns and common nouns giving and eliciting several examples.  (Proper nouns refer to particular nouns such as names of people, places, mountains, etc.)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Provide a text and let learners identify count and non-count nouns. Have groups use the nouns identified in simple sentences.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pStyle w:val="Default"/>
              <w:rPr>
                <w:rFonts w:cstheme="minorHAnsi"/>
                <w:sz w:val="22"/>
              </w:rPr>
            </w:pPr>
            <w:r w:rsidRPr="0043316E">
              <w:rPr>
                <w:sz w:val="22"/>
              </w:rPr>
              <w:t xml:space="preserve">Invite groups to present their work. </w:t>
            </w:r>
            <w:r w:rsidRPr="0043316E">
              <w:rPr>
                <w:rFonts w:cstheme="minorHAnsi"/>
                <w:sz w:val="22"/>
              </w:rPr>
              <w:t xml:space="preserve">Engage learners in the “popcorn reading” game </w:t>
            </w:r>
          </w:p>
          <w:p w:rsidR="00A1772A" w:rsidRPr="0043316E" w:rsidRDefault="00A1772A" w:rsidP="00D8074D">
            <w:pPr>
              <w:pStyle w:val="Default"/>
              <w:rPr>
                <w:rFonts w:cs="Arial"/>
                <w:sz w:val="22"/>
                <w:szCs w:val="20"/>
                <w:lang w:val="en-GB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="Arial"/>
                <w:szCs w:val="20"/>
                <w:lang w:val="en-GB"/>
              </w:rPr>
            </w:pPr>
            <w:r w:rsidRPr="0043316E">
              <w:rPr>
                <w:rFonts w:ascii="Gill Sans MT" w:hAnsi="Gill Sans MT" w:cs="Arial"/>
                <w:szCs w:val="20"/>
                <w:lang w:val="en-GB"/>
              </w:rPr>
              <w:t>The rules are simple: One student starts reading aloud and then calls out "popcorn" when they finish. This prompts the next student to pick up where the previous one left off.</w:t>
            </w:r>
          </w:p>
          <w:p w:rsidR="00A1772A" w:rsidRPr="0043316E" w:rsidRDefault="00A1772A" w:rsidP="00D8074D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  <w:r w:rsidRPr="0043316E">
              <w:rPr>
                <w:rFonts w:ascii="Gill Sans MT" w:hAnsi="Gill Sans MT" w:cstheme="minorHAnsi"/>
              </w:rPr>
              <w:t>Guide learners to choose and read independently books of their choice during the library period.</w:t>
            </w: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theme="minorHAnsi"/>
                <w:u w:val="single"/>
              </w:rPr>
            </w:pPr>
            <w:r w:rsidRPr="0043316E">
              <w:rPr>
                <w:rFonts w:ascii="Gill Sans MT" w:hAnsi="Gill Sans MT" w:cstheme="minorHAnsi"/>
                <w:u w:val="single"/>
              </w:rPr>
              <w:t>Assessment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 w:cstheme="minorHAnsi"/>
              </w:rPr>
              <w:t>Ask learners to write a-three-paragraph summary of the book read.</w:t>
            </w:r>
          </w:p>
        </w:tc>
        <w:tc>
          <w:tcPr>
            <w:tcW w:w="189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  <w:sz w:val="20"/>
              </w:rPr>
            </w:pPr>
            <w:r w:rsidRPr="0043316E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A1772A" w:rsidRPr="0043316E" w:rsidTr="00D8074D">
        <w:trPr>
          <w:trHeight w:val="251"/>
        </w:trPr>
        <w:tc>
          <w:tcPr>
            <w:tcW w:w="1890" w:type="dxa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lastRenderedPageBreak/>
              <w:t xml:space="preserve">PHASE 3: </w:t>
            </w:r>
            <w:r w:rsidRPr="0043316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120" w:type="dxa"/>
            <w:gridSpan w:val="6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  <w:r w:rsidRPr="0043316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  <w:p w:rsidR="00A1772A" w:rsidRPr="0043316E" w:rsidRDefault="00A1772A" w:rsidP="00D8074D">
            <w:pPr>
              <w:rPr>
                <w:rFonts w:ascii="Gill Sans MT" w:hAnsi="Gill Sans MT" w:cstheme="minorHAnsi"/>
              </w:rPr>
            </w:pPr>
            <w:r w:rsidRPr="0043316E">
              <w:rPr>
                <w:rFonts w:ascii="Gill Sans MT" w:hAnsi="Gill Sans MT"/>
              </w:rPr>
              <w:t>Take feedback from learners and summarize the lesson.</w:t>
            </w:r>
            <w:r w:rsidRPr="0043316E">
              <w:rPr>
                <w:rFonts w:ascii="Gill Sans MT" w:hAnsi="Gill Sans MT" w:cstheme="minorHAnsi"/>
              </w:rPr>
              <w:t xml:space="preserve"> </w:t>
            </w:r>
          </w:p>
        </w:tc>
        <w:tc>
          <w:tcPr>
            <w:tcW w:w="1890" w:type="dxa"/>
            <w:gridSpan w:val="2"/>
          </w:tcPr>
          <w:p w:rsidR="00A1772A" w:rsidRPr="0043316E" w:rsidRDefault="00A1772A" w:rsidP="00D8074D">
            <w:pPr>
              <w:rPr>
                <w:rFonts w:ascii="Gill Sans MT" w:hAnsi="Gill Sans MT"/>
              </w:rPr>
            </w:pPr>
          </w:p>
        </w:tc>
      </w:tr>
    </w:tbl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514E1"/>
    <w:multiLevelType w:val="hybridMultilevel"/>
    <w:tmpl w:val="763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C7E44"/>
    <w:multiLevelType w:val="hybridMultilevel"/>
    <w:tmpl w:val="9BDA9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2A"/>
    <w:rsid w:val="00970E2B"/>
    <w:rsid w:val="00A1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D84EB-F3B4-4A4B-94A7-2FAFAE5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72A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72A"/>
    <w:pPr>
      <w:ind w:left="720"/>
      <w:contextualSpacing/>
    </w:pPr>
  </w:style>
  <w:style w:type="table" w:styleId="TableGrid">
    <w:name w:val="Table Grid"/>
    <w:basedOn w:val="TableNormal"/>
    <w:uiPriority w:val="39"/>
    <w:rsid w:val="00A1772A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72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1342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2025-08-26T12:29:00Z</dcterms:created>
  <dcterms:modified xsi:type="dcterms:W3CDTF">2025-08-26T12:29:00Z</dcterms:modified>
</cp:coreProperties>
</file>