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AC" w:rsidRDefault="00B31CAC" w:rsidP="00B31CAC"/>
    <w:tbl>
      <w:tblPr>
        <w:tblStyle w:val="TableGrid3"/>
        <w:tblW w:w="9356" w:type="dxa"/>
        <w:tblInd w:w="-5" w:type="dxa"/>
        <w:tblLook w:val="04A0" w:firstRow="1" w:lastRow="0" w:firstColumn="1" w:lastColumn="0" w:noHBand="0" w:noVBand="1"/>
      </w:tblPr>
      <w:tblGrid>
        <w:gridCol w:w="2520"/>
        <w:gridCol w:w="741"/>
        <w:gridCol w:w="992"/>
        <w:gridCol w:w="427"/>
        <w:gridCol w:w="630"/>
        <w:gridCol w:w="2340"/>
        <w:gridCol w:w="1706"/>
      </w:tblGrid>
      <w:tr w:rsidR="00B31CAC" w:rsidRPr="00B62D25" w:rsidTr="00DA7EA0">
        <w:trPr>
          <w:trHeight w:val="350"/>
        </w:trPr>
        <w:tc>
          <w:tcPr>
            <w:tcW w:w="2520" w:type="dxa"/>
            <w:shd w:val="clear" w:color="auto" w:fill="auto"/>
            <w:vAlign w:val="center"/>
          </w:tcPr>
          <w:p w:rsidR="00B31CAC" w:rsidRPr="00B62D25" w:rsidRDefault="00B31CAC" w:rsidP="00DA7EA0">
            <w:pPr>
              <w:rPr>
                <w:rFonts w:ascii="Gill Sans MT" w:hAnsi="Gill Sans MT" w:cs="Tahoma"/>
                <w:sz w:val="20"/>
              </w:rPr>
            </w:pPr>
            <w:r w:rsidRPr="00B62D25">
              <w:rPr>
                <w:rFonts w:ascii="Gill Sans MT" w:hAnsi="Gill Sans MT" w:cs="Tahoma"/>
                <w:b/>
                <w:sz w:val="20"/>
              </w:rPr>
              <w:t xml:space="preserve">Week Ending: </w:t>
            </w:r>
          </w:p>
        </w:tc>
        <w:tc>
          <w:tcPr>
            <w:tcW w:w="2790" w:type="dxa"/>
            <w:gridSpan w:val="4"/>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DAY: </w:t>
            </w:r>
          </w:p>
        </w:tc>
        <w:tc>
          <w:tcPr>
            <w:tcW w:w="4046" w:type="dxa"/>
            <w:gridSpan w:val="2"/>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Subject: </w:t>
            </w:r>
            <w:r w:rsidRPr="00B62D25">
              <w:rPr>
                <w:rFonts w:ascii="Gill Sans MT" w:hAnsi="Gill Sans MT"/>
              </w:rPr>
              <w:t>Science</w:t>
            </w:r>
            <w:r w:rsidRPr="00B62D25">
              <w:rPr>
                <w:rFonts w:ascii="Gill Sans MT" w:hAnsi="Gill Sans MT" w:cstheme="minorHAnsi"/>
                <w:b/>
              </w:rPr>
              <w:t xml:space="preserve">  </w:t>
            </w:r>
          </w:p>
        </w:tc>
      </w:tr>
      <w:tr w:rsidR="00B31CAC" w:rsidRPr="00B62D25" w:rsidTr="00DA7EA0">
        <w:trPr>
          <w:trHeight w:val="359"/>
        </w:trPr>
        <w:tc>
          <w:tcPr>
            <w:tcW w:w="5310" w:type="dxa"/>
            <w:gridSpan w:val="5"/>
            <w:shd w:val="clear" w:color="auto" w:fill="auto"/>
            <w:vAlign w:val="center"/>
          </w:tcPr>
          <w:p w:rsidR="00B31CAC" w:rsidRPr="00B62D25" w:rsidRDefault="00B31CAC" w:rsidP="00DA7EA0">
            <w:pPr>
              <w:rPr>
                <w:rFonts w:ascii="Gill Sans MT" w:hAnsi="Gill Sans MT" w:cs="Tahoma"/>
                <w:sz w:val="20"/>
              </w:rPr>
            </w:pPr>
            <w:r w:rsidRPr="00B62D25">
              <w:rPr>
                <w:rFonts w:ascii="Gill Sans MT" w:hAnsi="Gill Sans MT" w:cs="Tahoma"/>
                <w:b/>
                <w:sz w:val="20"/>
              </w:rPr>
              <w:t xml:space="preserve">Duration: </w:t>
            </w:r>
            <w:r w:rsidRPr="00B62D25">
              <w:rPr>
                <w:rFonts w:ascii="Gill Sans MT" w:hAnsi="Gill Sans MT" w:cs="Tahoma"/>
                <w:sz w:val="20"/>
              </w:rPr>
              <w:t>60mins per lesson</w:t>
            </w:r>
          </w:p>
        </w:tc>
        <w:tc>
          <w:tcPr>
            <w:tcW w:w="4046" w:type="dxa"/>
            <w:gridSpan w:val="2"/>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Strand: </w:t>
            </w:r>
            <w:r w:rsidRPr="00715227">
              <w:rPr>
                <w:rFonts w:ascii="Gill Sans MT" w:hAnsi="Gill Sans MT" w:cstheme="minorHAnsi"/>
                <w:sz w:val="20"/>
              </w:rPr>
              <w:t>Systems</w:t>
            </w:r>
          </w:p>
        </w:tc>
      </w:tr>
      <w:tr w:rsidR="00B31CAC" w:rsidRPr="00B62D25" w:rsidTr="00DA7EA0">
        <w:trPr>
          <w:trHeight w:val="341"/>
        </w:trPr>
        <w:tc>
          <w:tcPr>
            <w:tcW w:w="2520" w:type="dxa"/>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Class: </w:t>
            </w:r>
            <w:r w:rsidRPr="00B62D25">
              <w:rPr>
                <w:rFonts w:ascii="Gill Sans MT" w:hAnsi="Gill Sans MT" w:cstheme="minorHAnsi"/>
              </w:rPr>
              <w:t>B5</w:t>
            </w:r>
          </w:p>
        </w:tc>
        <w:tc>
          <w:tcPr>
            <w:tcW w:w="2790" w:type="dxa"/>
            <w:gridSpan w:val="4"/>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Class Size: </w:t>
            </w:r>
          </w:p>
        </w:tc>
        <w:tc>
          <w:tcPr>
            <w:tcW w:w="4046" w:type="dxa"/>
            <w:gridSpan w:val="2"/>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Sub Strand: </w:t>
            </w:r>
            <w:r w:rsidRPr="00715227">
              <w:rPr>
                <w:rFonts w:ascii="Gill Sans MT" w:hAnsi="Gill Sans MT" w:cstheme="minorHAnsi"/>
                <w:sz w:val="20"/>
              </w:rPr>
              <w:t xml:space="preserve">The </w:t>
            </w:r>
            <w:r w:rsidRPr="00242384">
              <w:rPr>
                <w:rFonts w:ascii="Gill Sans MT" w:hAnsi="Gill Sans MT" w:cstheme="minorHAnsi"/>
                <w:sz w:val="20"/>
              </w:rPr>
              <w:t>Solar System</w:t>
            </w:r>
          </w:p>
        </w:tc>
      </w:tr>
      <w:tr w:rsidR="00B31CAC" w:rsidRPr="00B62D25" w:rsidTr="00DA7EA0">
        <w:trPr>
          <w:trHeight w:val="474"/>
        </w:trPr>
        <w:tc>
          <w:tcPr>
            <w:tcW w:w="4253" w:type="dxa"/>
            <w:gridSpan w:val="3"/>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Content Standard: </w:t>
            </w:r>
          </w:p>
          <w:p w:rsidR="00B31CAC" w:rsidRPr="00B62D25" w:rsidRDefault="00B31CAC" w:rsidP="00DA7EA0">
            <w:pPr>
              <w:rPr>
                <w:rFonts w:ascii="Gill Sans MT" w:hAnsi="Gill Sans MT" w:cs="Tahoma"/>
                <w:sz w:val="20"/>
              </w:rPr>
            </w:pPr>
            <w:r w:rsidRPr="005C0078">
              <w:rPr>
                <w:rFonts w:ascii="Gill Sans MT" w:hAnsi="Gill Sans MT" w:cs="Tahoma"/>
                <w:sz w:val="20"/>
              </w:rPr>
              <w:t>B5.3.2.1 Show understanding of the orderliness of the sun, planets and satellites in the solar system, as well as the important role of the sun in the existence of the solar system</w:t>
            </w:r>
          </w:p>
        </w:tc>
        <w:tc>
          <w:tcPr>
            <w:tcW w:w="3397" w:type="dxa"/>
            <w:gridSpan w:val="3"/>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Indicator: </w:t>
            </w:r>
          </w:p>
          <w:p w:rsidR="00B31CAC" w:rsidRPr="00B62D25" w:rsidRDefault="00B31CAC" w:rsidP="00DA7EA0">
            <w:pPr>
              <w:rPr>
                <w:rFonts w:ascii="Gill Sans MT" w:hAnsi="Gill Sans MT"/>
              </w:rPr>
            </w:pPr>
            <w:r w:rsidRPr="00242384">
              <w:rPr>
                <w:rFonts w:ascii="Gill Sans MT" w:hAnsi="Gill Sans MT" w:cstheme="minorHAnsi"/>
                <w:sz w:val="20"/>
                <w:szCs w:val="20"/>
              </w:rPr>
              <w:t>B5.3.2.1.1</w:t>
            </w:r>
            <w:r>
              <w:rPr>
                <w:rFonts w:ascii="Gill Sans MT" w:hAnsi="Gill Sans MT" w:cstheme="minorHAnsi"/>
                <w:sz w:val="20"/>
                <w:szCs w:val="20"/>
              </w:rPr>
              <w:t xml:space="preserve"> </w:t>
            </w:r>
            <w:r w:rsidRPr="00242384">
              <w:rPr>
                <w:rFonts w:cstheme="minorHAnsi"/>
                <w:sz w:val="20"/>
                <w:szCs w:val="20"/>
              </w:rPr>
              <w:t>Identify the components of the solar system (sun, earth, moon, other planets, satellite)</w:t>
            </w:r>
          </w:p>
        </w:tc>
        <w:tc>
          <w:tcPr>
            <w:tcW w:w="1706" w:type="dxa"/>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Lesson:</w:t>
            </w:r>
          </w:p>
          <w:p w:rsidR="00B31CAC" w:rsidRPr="00B62D25" w:rsidRDefault="00B31CAC" w:rsidP="00DA7EA0">
            <w:pPr>
              <w:rPr>
                <w:rFonts w:ascii="Gill Sans MT" w:hAnsi="Gill Sans MT" w:cs="Tahoma"/>
                <w:sz w:val="20"/>
              </w:rPr>
            </w:pPr>
          </w:p>
          <w:p w:rsidR="00B31CAC" w:rsidRPr="00B62D25" w:rsidRDefault="00B31CAC" w:rsidP="00DA7EA0">
            <w:pPr>
              <w:rPr>
                <w:rFonts w:ascii="Gill Sans MT" w:hAnsi="Gill Sans MT" w:cs="Tahoma"/>
                <w:sz w:val="20"/>
              </w:rPr>
            </w:pPr>
            <w:r w:rsidRPr="00B62D25">
              <w:rPr>
                <w:rFonts w:ascii="Gill Sans MT" w:hAnsi="Gill Sans MT" w:cs="Tahoma"/>
                <w:sz w:val="20"/>
              </w:rPr>
              <w:t>1 OF 1</w:t>
            </w:r>
          </w:p>
        </w:tc>
      </w:tr>
      <w:tr w:rsidR="00B31CAC" w:rsidRPr="00B62D25" w:rsidTr="00DA7EA0">
        <w:trPr>
          <w:trHeight w:val="494"/>
        </w:trPr>
        <w:tc>
          <w:tcPr>
            <w:tcW w:w="4680" w:type="dxa"/>
            <w:gridSpan w:val="4"/>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 xml:space="preserve">Performance Indicator: </w:t>
            </w:r>
          </w:p>
          <w:p w:rsidR="00B31CAC" w:rsidRPr="00B62D25" w:rsidRDefault="00B31CAC" w:rsidP="00DA7EA0">
            <w:pPr>
              <w:pStyle w:val="Default"/>
              <w:rPr>
                <w:rFonts w:cstheme="minorHAnsi"/>
                <w:sz w:val="20"/>
                <w:szCs w:val="20"/>
              </w:rPr>
            </w:pPr>
            <w:r w:rsidRPr="00B62D25">
              <w:rPr>
                <w:bCs/>
                <w:sz w:val="20"/>
                <w:szCs w:val="20"/>
              </w:rPr>
              <w:t xml:space="preserve">Learners can </w:t>
            </w:r>
            <w:r w:rsidRPr="00242384">
              <w:rPr>
                <w:rFonts w:cstheme="minorHAnsi"/>
                <w:sz w:val="20"/>
                <w:szCs w:val="20"/>
              </w:rPr>
              <w:t>Identify the components of the solar system (sun, earth, moon, other planets, satellite)</w:t>
            </w:r>
          </w:p>
        </w:tc>
        <w:tc>
          <w:tcPr>
            <w:tcW w:w="4676" w:type="dxa"/>
            <w:gridSpan w:val="3"/>
            <w:shd w:val="clear" w:color="auto" w:fill="auto"/>
            <w:vAlign w:val="center"/>
          </w:tcPr>
          <w:p w:rsidR="00B31CAC" w:rsidRPr="00B62D25" w:rsidRDefault="00B31CAC" w:rsidP="00DA7EA0">
            <w:pPr>
              <w:rPr>
                <w:rFonts w:ascii="Gill Sans MT" w:hAnsi="Gill Sans MT" w:cs="Tahoma"/>
                <w:b/>
                <w:sz w:val="20"/>
              </w:rPr>
            </w:pPr>
            <w:r w:rsidRPr="00B62D25">
              <w:rPr>
                <w:rFonts w:ascii="Gill Sans MT" w:hAnsi="Gill Sans MT" w:cs="Tahoma"/>
                <w:b/>
                <w:sz w:val="20"/>
              </w:rPr>
              <w:t>Core Competencies:</w:t>
            </w:r>
          </w:p>
          <w:p w:rsidR="00B31CAC" w:rsidRPr="00B62D25" w:rsidRDefault="00B31CAC" w:rsidP="00DA7EA0">
            <w:pPr>
              <w:rPr>
                <w:rFonts w:ascii="Gill Sans MT" w:hAnsi="Gill Sans MT" w:cs="Tahoma"/>
                <w:sz w:val="20"/>
              </w:rPr>
            </w:pPr>
            <w:r w:rsidRPr="00B62D25">
              <w:rPr>
                <w:rFonts w:ascii="Gill Sans MT" w:hAnsi="Gill Sans MT" w:cstheme="minorHAnsi"/>
                <w:sz w:val="18"/>
                <w:szCs w:val="24"/>
              </w:rPr>
              <w:t>Problem Solving skills; Critical Thinking; Justification of Ideas;</w:t>
            </w:r>
          </w:p>
        </w:tc>
      </w:tr>
      <w:tr w:rsidR="00B31CAC" w:rsidRPr="00242384" w:rsidTr="00DA7EA0">
        <w:trPr>
          <w:trHeight w:val="350"/>
        </w:trPr>
        <w:tc>
          <w:tcPr>
            <w:tcW w:w="3261" w:type="dxa"/>
            <w:gridSpan w:val="2"/>
            <w:shd w:val="clear" w:color="auto" w:fill="auto"/>
            <w:vAlign w:val="center"/>
          </w:tcPr>
          <w:p w:rsidR="00B31CAC" w:rsidRPr="00B62D25" w:rsidRDefault="00B31CAC" w:rsidP="00DA7EA0">
            <w:pPr>
              <w:rPr>
                <w:rFonts w:ascii="Gill Sans MT" w:hAnsi="Gill Sans MT" w:cstheme="minorHAnsi"/>
                <w:b/>
                <w:szCs w:val="24"/>
              </w:rPr>
            </w:pPr>
            <w:r w:rsidRPr="00B62D25">
              <w:rPr>
                <w:rFonts w:ascii="Gill Sans MT" w:hAnsi="Gill Sans MT" w:cstheme="minorHAnsi"/>
                <w:b/>
                <w:sz w:val="20"/>
                <w:szCs w:val="24"/>
              </w:rPr>
              <w:t>Teaching/ Learning Resources</w:t>
            </w:r>
          </w:p>
        </w:tc>
        <w:tc>
          <w:tcPr>
            <w:tcW w:w="6095" w:type="dxa"/>
            <w:gridSpan w:val="5"/>
            <w:shd w:val="clear" w:color="auto" w:fill="auto"/>
          </w:tcPr>
          <w:p w:rsidR="00B31CAC" w:rsidRPr="00242384" w:rsidRDefault="00B31CAC" w:rsidP="00DA7EA0">
            <w:pPr>
              <w:rPr>
                <w:rFonts w:ascii="Gill Sans MT" w:hAnsi="Gill Sans MT" w:cstheme="minorHAnsi"/>
                <w:sz w:val="20"/>
              </w:rPr>
            </w:pPr>
            <w:r w:rsidRPr="00242384">
              <w:rPr>
                <w:rFonts w:ascii="Gill Sans MT" w:hAnsi="Gill Sans MT" w:cstheme="minorHAnsi"/>
                <w:sz w:val="20"/>
              </w:rPr>
              <w:t>Model shapes of sun, moon and stars</w:t>
            </w:r>
          </w:p>
        </w:tc>
      </w:tr>
      <w:tr w:rsidR="00B31CAC" w:rsidRPr="00B62D25" w:rsidTr="00DA7EA0">
        <w:trPr>
          <w:trHeight w:val="350"/>
        </w:trPr>
        <w:tc>
          <w:tcPr>
            <w:tcW w:w="9356" w:type="dxa"/>
            <w:gridSpan w:val="7"/>
            <w:shd w:val="clear" w:color="auto" w:fill="auto"/>
            <w:vAlign w:val="center"/>
          </w:tcPr>
          <w:p w:rsidR="00B31CAC" w:rsidRPr="00B62D25" w:rsidRDefault="00B31CAC" w:rsidP="00DA7EA0">
            <w:pPr>
              <w:rPr>
                <w:rFonts w:ascii="Gill Sans MT" w:hAnsi="Gill Sans MT" w:cstheme="minorHAnsi"/>
                <w:sz w:val="18"/>
              </w:rPr>
            </w:pPr>
            <w:r w:rsidRPr="00B62D25">
              <w:rPr>
                <w:rFonts w:ascii="Gill Sans MT" w:hAnsi="Gill Sans MT" w:cs="Tahoma"/>
                <w:b/>
                <w:sz w:val="20"/>
              </w:rPr>
              <w:t xml:space="preserve">References: </w:t>
            </w:r>
            <w:r w:rsidRPr="00B62D25">
              <w:rPr>
                <w:rFonts w:ascii="Gill Sans MT" w:hAnsi="Gill Sans MT"/>
              </w:rPr>
              <w:t>Science</w:t>
            </w:r>
            <w:r w:rsidRPr="00B62D25">
              <w:rPr>
                <w:rFonts w:ascii="Gill Sans MT" w:hAnsi="Gill Sans MT" w:cstheme="minorHAnsi"/>
                <w:b/>
              </w:rPr>
              <w:t xml:space="preserve"> </w:t>
            </w:r>
            <w:r>
              <w:rPr>
                <w:rFonts w:ascii="Gill Sans MT" w:hAnsi="Gill Sans MT" w:cs="Tahoma"/>
              </w:rPr>
              <w:t>Curriculum Pg. 23</w:t>
            </w:r>
          </w:p>
        </w:tc>
      </w:tr>
    </w:tbl>
    <w:tbl>
      <w:tblPr>
        <w:tblStyle w:val="TableGrid"/>
        <w:tblW w:w="0" w:type="auto"/>
        <w:tblLook w:val="04A0" w:firstRow="1" w:lastRow="0" w:firstColumn="1" w:lastColumn="0" w:noHBand="0" w:noVBand="1"/>
      </w:tblPr>
      <w:tblGrid>
        <w:gridCol w:w="1075"/>
        <w:gridCol w:w="2700"/>
        <w:gridCol w:w="2880"/>
        <w:gridCol w:w="2695"/>
      </w:tblGrid>
      <w:tr w:rsidR="00B31CAC" w:rsidRPr="006B48C8" w:rsidTr="00DA7EA0">
        <w:tc>
          <w:tcPr>
            <w:tcW w:w="9350" w:type="dxa"/>
            <w:gridSpan w:val="4"/>
          </w:tcPr>
          <w:p w:rsidR="00B31CAC" w:rsidRPr="006B48C8" w:rsidRDefault="00B31CAC" w:rsidP="00DA7EA0">
            <w:pPr>
              <w:rPr>
                <w:rFonts w:ascii="Gill Sans MT" w:hAnsi="Gill Sans MT" w:cstheme="minorHAnsi"/>
                <w:sz w:val="20"/>
              </w:rPr>
            </w:pPr>
          </w:p>
        </w:tc>
      </w:tr>
      <w:tr w:rsidR="00B31CAC" w:rsidRPr="006B48C8" w:rsidTr="00DA7EA0">
        <w:tc>
          <w:tcPr>
            <w:tcW w:w="1075" w:type="dxa"/>
          </w:tcPr>
          <w:p w:rsidR="00B31CAC" w:rsidRPr="006B48C8" w:rsidRDefault="00B31CAC" w:rsidP="00DA7EA0">
            <w:pPr>
              <w:rPr>
                <w:rFonts w:ascii="Gill Sans MT" w:hAnsi="Gill Sans MT" w:cstheme="minorHAnsi"/>
                <w:b/>
                <w:sz w:val="20"/>
                <w:szCs w:val="24"/>
              </w:rPr>
            </w:pPr>
            <w:r w:rsidRPr="006B48C8">
              <w:rPr>
                <w:rFonts w:ascii="Gill Sans MT" w:hAnsi="Gill Sans MT" w:cstheme="minorHAnsi"/>
                <w:b/>
                <w:sz w:val="20"/>
                <w:szCs w:val="24"/>
              </w:rPr>
              <w:t>DAYS</w:t>
            </w:r>
          </w:p>
        </w:tc>
        <w:tc>
          <w:tcPr>
            <w:tcW w:w="2700" w:type="dxa"/>
          </w:tcPr>
          <w:p w:rsidR="00B31CAC" w:rsidRPr="00450569" w:rsidRDefault="00B31CAC" w:rsidP="00DA7EA0">
            <w:pPr>
              <w:rPr>
                <w:rFonts w:ascii="Gill Sans MT" w:hAnsi="Gill Sans MT"/>
              </w:rPr>
            </w:pPr>
            <w:r w:rsidRPr="00450569">
              <w:rPr>
                <w:rFonts w:ascii="Gill Sans MT" w:hAnsi="Gill Sans MT"/>
                <w:b/>
              </w:rPr>
              <w:t>PHASE 1: STARTER</w:t>
            </w:r>
          </w:p>
        </w:tc>
        <w:tc>
          <w:tcPr>
            <w:tcW w:w="2880" w:type="dxa"/>
          </w:tcPr>
          <w:p w:rsidR="00B31CAC" w:rsidRPr="00450569" w:rsidRDefault="00B31CAC" w:rsidP="00DA7EA0">
            <w:pPr>
              <w:rPr>
                <w:rFonts w:ascii="Gill Sans MT" w:hAnsi="Gill Sans MT"/>
              </w:rPr>
            </w:pPr>
            <w:r w:rsidRPr="00450569">
              <w:rPr>
                <w:rFonts w:ascii="Gill Sans MT" w:hAnsi="Gill Sans MT"/>
                <w:b/>
              </w:rPr>
              <w:t>PHASE 2: MAIN</w:t>
            </w:r>
            <w:r w:rsidRPr="00450569">
              <w:rPr>
                <w:rFonts w:ascii="Gill Sans MT" w:hAnsi="Gill Sans MT"/>
              </w:rPr>
              <w:t xml:space="preserve"> </w:t>
            </w:r>
          </w:p>
        </w:tc>
        <w:tc>
          <w:tcPr>
            <w:tcW w:w="2695" w:type="dxa"/>
          </w:tcPr>
          <w:p w:rsidR="00B31CAC" w:rsidRDefault="00B31CAC" w:rsidP="00DA7EA0">
            <w:pPr>
              <w:rPr>
                <w:rFonts w:ascii="Gill Sans MT" w:hAnsi="Gill Sans MT"/>
                <w:b/>
              </w:rPr>
            </w:pPr>
            <w:r>
              <w:rPr>
                <w:rFonts w:ascii="Gill Sans MT" w:hAnsi="Gill Sans MT"/>
                <w:b/>
              </w:rPr>
              <w:t>PHASE 3: PLENARY</w:t>
            </w:r>
          </w:p>
          <w:p w:rsidR="00B31CAC" w:rsidRPr="00450569" w:rsidRDefault="00B31CAC" w:rsidP="00DA7EA0">
            <w:pPr>
              <w:rPr>
                <w:rFonts w:ascii="Gill Sans MT" w:hAnsi="Gill Sans MT"/>
              </w:rPr>
            </w:pPr>
          </w:p>
        </w:tc>
      </w:tr>
      <w:tr w:rsidR="00B31CAC" w:rsidRPr="006B48C8" w:rsidTr="00DA7EA0">
        <w:tc>
          <w:tcPr>
            <w:tcW w:w="1075" w:type="dxa"/>
          </w:tcPr>
          <w:p w:rsidR="00B31CAC" w:rsidRPr="006B48C8" w:rsidRDefault="00B31CAC" w:rsidP="00DA7EA0">
            <w:pPr>
              <w:rPr>
                <w:rFonts w:ascii="Gill Sans MT" w:hAnsi="Gill Sans MT" w:cstheme="minorHAnsi"/>
                <w:sz w:val="20"/>
              </w:rPr>
            </w:pPr>
          </w:p>
        </w:tc>
        <w:tc>
          <w:tcPr>
            <w:tcW w:w="2700" w:type="dxa"/>
          </w:tcPr>
          <w:p w:rsidR="00B31CAC" w:rsidRPr="006B48C8" w:rsidRDefault="00B31CAC" w:rsidP="00DA7EA0">
            <w:pPr>
              <w:rPr>
                <w:rFonts w:ascii="Gill Sans MT" w:hAnsi="Gill Sans MT" w:cstheme="minorHAnsi"/>
                <w:sz w:val="20"/>
              </w:rPr>
            </w:pPr>
            <w:r w:rsidRPr="006B48C8">
              <w:rPr>
                <w:rFonts w:ascii="Gill Sans MT" w:hAnsi="Gill Sans MT" w:cstheme="minorHAnsi"/>
                <w:sz w:val="20"/>
              </w:rPr>
              <w:t>Engage learners to sing rhymes</w:t>
            </w: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u w:val="single"/>
              </w:rPr>
            </w:pPr>
            <w:r w:rsidRPr="006B48C8">
              <w:rPr>
                <w:rFonts w:ascii="Gill Sans MT" w:hAnsi="Gill Sans MT" w:cstheme="minorHAnsi"/>
                <w:sz w:val="20"/>
                <w:u w:val="single"/>
              </w:rPr>
              <w:t>I SEE THE MOON</w:t>
            </w: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I see the moon,</w:t>
            </w: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And the moon sees me,</w:t>
            </w: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God bless the moon,</w:t>
            </w: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And God bless me.</w:t>
            </w: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Play games with learners to begin the lesson</w:t>
            </w:r>
          </w:p>
        </w:tc>
        <w:tc>
          <w:tcPr>
            <w:tcW w:w="2880" w:type="dxa"/>
          </w:tcPr>
          <w:p w:rsidR="00B31CAC" w:rsidRPr="006B48C8" w:rsidRDefault="00B31CAC" w:rsidP="00DA7EA0">
            <w:pPr>
              <w:pStyle w:val="Default"/>
              <w:rPr>
                <w:rFonts w:cstheme="minorHAnsi"/>
                <w:sz w:val="20"/>
                <w:szCs w:val="20"/>
              </w:rPr>
            </w:pPr>
            <w:r w:rsidRPr="006B48C8">
              <w:rPr>
                <w:rFonts w:cstheme="minorHAnsi"/>
                <w:sz w:val="20"/>
                <w:szCs w:val="20"/>
              </w:rPr>
              <w:t xml:space="preserve">Learners are made to understand that heavenly bodies that move around the sun are called planets.  </w:t>
            </w:r>
          </w:p>
          <w:p w:rsidR="00B31CAC" w:rsidRPr="006B48C8" w:rsidRDefault="00B31CAC" w:rsidP="00DA7EA0">
            <w:pPr>
              <w:pStyle w:val="Default"/>
              <w:rPr>
                <w:rFonts w:cstheme="minorHAnsi"/>
                <w:sz w:val="20"/>
                <w:szCs w:val="20"/>
              </w:rPr>
            </w:pPr>
            <w:r w:rsidRPr="006B48C8">
              <w:rPr>
                <w:noProof/>
                <w:sz w:val="20"/>
              </w:rPr>
              <w:drawing>
                <wp:inline distT="0" distB="0" distL="0" distR="0" wp14:anchorId="33FDC6EE" wp14:editId="29C55754">
                  <wp:extent cx="1645920" cy="1188720"/>
                  <wp:effectExtent l="0" t="0" r="0" b="0"/>
                  <wp:docPr id="10" name="Picture 10" descr="C:\Users\quaky\AppData\Local\Microsoft\Windows\INetCache\Content.Word\OIP9445S7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uaky\AppData\Local\Microsoft\Windows\INetCache\Content.Word\OIP9445S71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920" cy="1188720"/>
                          </a:xfrm>
                          <a:prstGeom prst="rect">
                            <a:avLst/>
                          </a:prstGeom>
                          <a:noFill/>
                          <a:ln>
                            <a:noFill/>
                          </a:ln>
                        </pic:spPr>
                      </pic:pic>
                    </a:graphicData>
                  </a:graphic>
                </wp:inline>
              </w:drawing>
            </w:r>
          </w:p>
          <w:p w:rsidR="00B31CAC" w:rsidRPr="006B48C8" w:rsidRDefault="00B31CAC" w:rsidP="00DA7EA0">
            <w:pPr>
              <w:pStyle w:val="Default"/>
              <w:rPr>
                <w:rFonts w:cstheme="minorHAnsi"/>
                <w:sz w:val="20"/>
                <w:szCs w:val="20"/>
              </w:rPr>
            </w:pPr>
          </w:p>
          <w:p w:rsidR="00B31CAC" w:rsidRPr="006B48C8" w:rsidRDefault="00B31CAC" w:rsidP="00DA7EA0">
            <w:pPr>
              <w:pStyle w:val="Default"/>
              <w:rPr>
                <w:rFonts w:cstheme="minorHAnsi"/>
                <w:sz w:val="20"/>
                <w:szCs w:val="20"/>
              </w:rPr>
            </w:pPr>
            <w:r w:rsidRPr="006B48C8">
              <w:rPr>
                <w:rFonts w:cstheme="minorHAnsi"/>
                <w:sz w:val="20"/>
                <w:szCs w:val="20"/>
              </w:rPr>
              <w:t xml:space="preserve">Learners observe the planet Venus, the brightest object in the sky before sunset or several hours after sunrise.  </w:t>
            </w:r>
          </w:p>
        </w:tc>
        <w:tc>
          <w:tcPr>
            <w:tcW w:w="2695" w:type="dxa"/>
          </w:tcPr>
          <w:p w:rsidR="00B31CAC" w:rsidRPr="006B48C8" w:rsidRDefault="00B31CAC" w:rsidP="00DA7EA0">
            <w:pPr>
              <w:rPr>
                <w:rFonts w:ascii="Gill Sans MT" w:hAnsi="Gill Sans MT" w:cstheme="minorHAnsi"/>
                <w:sz w:val="20"/>
              </w:rPr>
            </w:pPr>
            <w:r w:rsidRPr="006B48C8">
              <w:rPr>
                <w:rFonts w:ascii="Gill Sans MT" w:hAnsi="Gill Sans MT" w:cstheme="minorHAnsi"/>
                <w:sz w:val="20"/>
              </w:rPr>
              <w:t>Ask learners questions to review their understanding of the lesson.</w:t>
            </w: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Example: name the all eight planets we have.</w:t>
            </w: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Learners in turns, summarize the lesson.</w:t>
            </w:r>
          </w:p>
        </w:tc>
      </w:tr>
      <w:tr w:rsidR="00B31CAC" w:rsidRPr="006B48C8" w:rsidTr="00DA7EA0">
        <w:tc>
          <w:tcPr>
            <w:tcW w:w="1075" w:type="dxa"/>
          </w:tcPr>
          <w:p w:rsidR="00B31CAC" w:rsidRPr="006B48C8" w:rsidRDefault="00B31CAC" w:rsidP="00DA7EA0">
            <w:pPr>
              <w:rPr>
                <w:rFonts w:ascii="Gill Sans MT" w:hAnsi="Gill Sans MT" w:cstheme="minorHAnsi"/>
                <w:sz w:val="20"/>
              </w:rPr>
            </w:pPr>
          </w:p>
        </w:tc>
        <w:tc>
          <w:tcPr>
            <w:tcW w:w="2700" w:type="dxa"/>
          </w:tcPr>
          <w:p w:rsidR="00B31CAC" w:rsidRPr="006B48C8" w:rsidRDefault="00B31CAC" w:rsidP="00DA7EA0">
            <w:pPr>
              <w:rPr>
                <w:rFonts w:ascii="Gill Sans MT" w:hAnsi="Gill Sans MT" w:cstheme="minorHAnsi"/>
                <w:sz w:val="20"/>
              </w:rPr>
            </w:pPr>
            <w:r w:rsidRPr="006B48C8">
              <w:rPr>
                <w:rFonts w:ascii="Gill Sans MT" w:hAnsi="Gill Sans MT" w:cstheme="minorHAnsi"/>
                <w:sz w:val="20"/>
              </w:rPr>
              <w:t>Use questions to review learners understanding in the previous lesson</w:t>
            </w:r>
          </w:p>
        </w:tc>
        <w:tc>
          <w:tcPr>
            <w:tcW w:w="2880" w:type="dxa"/>
          </w:tcPr>
          <w:p w:rsidR="00B31CAC" w:rsidRPr="006B48C8" w:rsidRDefault="00B31CAC" w:rsidP="00DA7EA0">
            <w:pPr>
              <w:pStyle w:val="Default"/>
              <w:rPr>
                <w:rFonts w:cstheme="minorHAnsi"/>
                <w:sz w:val="20"/>
                <w:szCs w:val="20"/>
              </w:rPr>
            </w:pPr>
            <w:r w:rsidRPr="006B48C8">
              <w:rPr>
                <w:rFonts w:cstheme="minorHAnsi"/>
                <w:sz w:val="20"/>
                <w:szCs w:val="20"/>
              </w:rPr>
              <w:t xml:space="preserve">Learners are guided to role- play the sun and the planets in the solar system. </w:t>
            </w:r>
          </w:p>
          <w:p w:rsidR="00B31CAC" w:rsidRPr="006B48C8" w:rsidRDefault="00B31CAC" w:rsidP="00DA7EA0">
            <w:pPr>
              <w:pStyle w:val="Default"/>
              <w:rPr>
                <w:rFonts w:cstheme="minorHAnsi"/>
                <w:sz w:val="20"/>
                <w:szCs w:val="20"/>
              </w:rPr>
            </w:pPr>
          </w:p>
          <w:p w:rsidR="00B31CAC" w:rsidRPr="006B48C8" w:rsidRDefault="00B31CAC" w:rsidP="00DA7EA0">
            <w:pPr>
              <w:pStyle w:val="Default"/>
              <w:rPr>
                <w:rFonts w:cstheme="minorHAnsi"/>
                <w:sz w:val="20"/>
                <w:szCs w:val="20"/>
              </w:rPr>
            </w:pPr>
            <w:r w:rsidRPr="006B48C8">
              <w:rPr>
                <w:rFonts w:cstheme="minorHAnsi"/>
                <w:sz w:val="20"/>
                <w:szCs w:val="20"/>
              </w:rPr>
              <w:t>Share folktales about the sun and moon with learners.</w:t>
            </w:r>
          </w:p>
        </w:tc>
        <w:tc>
          <w:tcPr>
            <w:tcW w:w="2695" w:type="dxa"/>
          </w:tcPr>
          <w:p w:rsidR="00B31CAC" w:rsidRPr="006B48C8" w:rsidRDefault="00B31CAC" w:rsidP="00DA7EA0">
            <w:pPr>
              <w:rPr>
                <w:rFonts w:ascii="Gill Sans MT" w:hAnsi="Gill Sans MT" w:cstheme="minorHAnsi"/>
                <w:sz w:val="20"/>
              </w:rPr>
            </w:pPr>
            <w:r w:rsidRPr="006B48C8">
              <w:rPr>
                <w:rFonts w:ascii="Gill Sans MT" w:hAnsi="Gill Sans MT" w:cstheme="minorHAnsi"/>
                <w:sz w:val="20"/>
              </w:rPr>
              <w:t>Learners in turns tell what they enjoyed most in the lesson.</w:t>
            </w:r>
          </w:p>
          <w:p w:rsidR="00B31CAC" w:rsidRPr="006B48C8" w:rsidRDefault="00B31CAC" w:rsidP="00DA7EA0">
            <w:pPr>
              <w:rPr>
                <w:rFonts w:ascii="Gill Sans MT" w:hAnsi="Gill Sans MT" w:cstheme="minorHAnsi"/>
                <w:sz w:val="20"/>
              </w:rPr>
            </w:pPr>
          </w:p>
          <w:p w:rsidR="00B31CAC" w:rsidRPr="006B48C8" w:rsidRDefault="00B31CAC" w:rsidP="00DA7EA0">
            <w:pPr>
              <w:rPr>
                <w:rFonts w:ascii="Gill Sans MT" w:hAnsi="Gill Sans MT" w:cstheme="minorHAnsi"/>
                <w:sz w:val="20"/>
              </w:rPr>
            </w:pPr>
            <w:r w:rsidRPr="006B48C8">
              <w:rPr>
                <w:rFonts w:ascii="Gill Sans MT" w:hAnsi="Gill Sans MT" w:cstheme="minorHAnsi"/>
                <w:sz w:val="20"/>
              </w:rPr>
              <w:t>Review the lesson by engaging learners to sing songs</w:t>
            </w:r>
          </w:p>
        </w:tc>
      </w:tr>
    </w:tbl>
    <w:p w:rsidR="00BF358B" w:rsidRDefault="00B31CAC">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AC"/>
    <w:rsid w:val="000E4FA7"/>
    <w:rsid w:val="00B31CAC"/>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931DF-52F3-4132-A008-2F11E50D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CAC"/>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next w:val="TableGrid"/>
    <w:uiPriority w:val="39"/>
    <w:rsid w:val="00B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2025-01-06T20:18:00Z</dcterms:created>
  <dcterms:modified xsi:type="dcterms:W3CDTF">2025-01-06T20:18:00Z</dcterms:modified>
</cp:coreProperties>
</file>